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9B287" w14:textId="77777777" w:rsidR="00B34A80" w:rsidRDefault="00B34A80" w:rsidP="00B34A80">
      <w:pPr>
        <w:pStyle w:val="20"/>
        <w:widowControl w:val="0"/>
        <w:spacing w:after="0" w:line="240" w:lineRule="auto"/>
        <w:jc w:val="center"/>
        <w:rPr>
          <w:bCs/>
          <w:spacing w:val="-2"/>
        </w:rPr>
      </w:pPr>
      <w:r>
        <w:rPr>
          <w:bCs/>
          <w:spacing w:val="-2"/>
        </w:rPr>
        <w:t>ФЕДЕРАЛЬНОЕ ГОСУДАРСТВЕННОЕ АВТОНОМНОЕ ОБРАЗОВАТЕЛЬНОЕ УЧРЕЖДЕНИЕ ВЫСШЕГО ОБРАЗОВАНИЯ</w:t>
      </w:r>
    </w:p>
    <w:p w14:paraId="0132CA46" w14:textId="77777777" w:rsidR="00B34A80" w:rsidRDefault="00B34A80" w:rsidP="00B34A80">
      <w:pPr>
        <w:pStyle w:val="20"/>
        <w:widowControl w:val="0"/>
        <w:spacing w:after="0" w:line="240" w:lineRule="auto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«БЕЛГОРОДСКИЙ ГОСУДАРСТВЕННЫЙ НАЦИОНАЛЬНЫЙ ИССЛЕДОВАТЕЛЬСКИЙ УНИВЕРСИТЕТ»</w:t>
      </w:r>
    </w:p>
    <w:p w14:paraId="1486A21E" w14:textId="77777777" w:rsidR="00B34A80" w:rsidRDefault="00B34A80" w:rsidP="00B34A80">
      <w:pPr>
        <w:pStyle w:val="20"/>
        <w:widowControl w:val="0"/>
        <w:spacing w:after="0" w:line="240" w:lineRule="auto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(НИУ «БелГУ»)</w:t>
      </w:r>
    </w:p>
    <w:p w14:paraId="0C0625B4" w14:textId="77777777" w:rsidR="00F955B2" w:rsidRDefault="00F955B2" w:rsidP="00174A30">
      <w:pPr>
        <w:pStyle w:val="20"/>
        <w:widowControl w:val="0"/>
        <w:spacing w:after="0" w:line="240" w:lineRule="auto"/>
        <w:jc w:val="center"/>
        <w:rPr>
          <w:b/>
          <w:bCs/>
          <w:spacing w:val="-2"/>
        </w:rPr>
      </w:pPr>
    </w:p>
    <w:p w14:paraId="62E13056" w14:textId="77777777" w:rsidR="00F955B2" w:rsidRDefault="00F955B2" w:rsidP="00F955B2">
      <w:pPr>
        <w:spacing w:after="0" w:line="240" w:lineRule="auto"/>
        <w:ind w:left="0" w:firstLine="0"/>
        <w:jc w:val="center"/>
        <w:rPr>
          <w:b/>
          <w:sz w:val="24"/>
          <w:szCs w:val="24"/>
          <w:lang w:val="ru-RU"/>
        </w:rPr>
      </w:pPr>
    </w:p>
    <w:p w14:paraId="74082F70" w14:textId="77777777" w:rsidR="00F955B2" w:rsidRDefault="00F955B2" w:rsidP="00F955B2">
      <w:pPr>
        <w:spacing w:after="0" w:line="240" w:lineRule="auto"/>
        <w:ind w:left="0" w:firstLine="0"/>
        <w:jc w:val="center"/>
        <w:rPr>
          <w:sz w:val="48"/>
          <w:szCs w:val="28"/>
          <w:lang w:val="ru-RU"/>
        </w:rPr>
      </w:pPr>
    </w:p>
    <w:p w14:paraId="7910DC43" w14:textId="77777777" w:rsidR="003E6066" w:rsidRDefault="003E6066" w:rsidP="00F955B2">
      <w:pPr>
        <w:spacing w:after="0" w:line="240" w:lineRule="auto"/>
        <w:ind w:left="0" w:firstLine="0"/>
        <w:jc w:val="center"/>
        <w:rPr>
          <w:sz w:val="48"/>
          <w:szCs w:val="28"/>
          <w:lang w:val="ru-RU"/>
        </w:rPr>
      </w:pPr>
    </w:p>
    <w:p w14:paraId="16DEEADB" w14:textId="77777777" w:rsidR="003E6066" w:rsidRDefault="003E6066" w:rsidP="00F955B2">
      <w:pPr>
        <w:spacing w:after="0" w:line="240" w:lineRule="auto"/>
        <w:ind w:left="0" w:firstLine="0"/>
        <w:jc w:val="center"/>
        <w:rPr>
          <w:sz w:val="48"/>
          <w:szCs w:val="28"/>
          <w:lang w:val="ru-RU"/>
        </w:rPr>
      </w:pPr>
    </w:p>
    <w:p w14:paraId="5CB817F0" w14:textId="77777777" w:rsidR="003E6066" w:rsidRDefault="003E6066" w:rsidP="00F955B2">
      <w:pPr>
        <w:spacing w:after="0" w:line="240" w:lineRule="auto"/>
        <w:ind w:left="0" w:firstLine="0"/>
        <w:jc w:val="center"/>
        <w:rPr>
          <w:sz w:val="48"/>
          <w:szCs w:val="28"/>
          <w:lang w:val="ru-RU"/>
        </w:rPr>
      </w:pPr>
    </w:p>
    <w:p w14:paraId="1D7B2E94" w14:textId="77777777" w:rsidR="003E6066" w:rsidRDefault="003E6066" w:rsidP="00F955B2">
      <w:pPr>
        <w:spacing w:after="0" w:line="240" w:lineRule="auto"/>
        <w:ind w:left="0" w:firstLine="0"/>
        <w:jc w:val="center"/>
        <w:rPr>
          <w:sz w:val="48"/>
          <w:szCs w:val="28"/>
          <w:lang w:val="ru-RU"/>
        </w:rPr>
      </w:pPr>
    </w:p>
    <w:p w14:paraId="19B6A149" w14:textId="1C4B9DE4" w:rsidR="00856862" w:rsidRPr="00443982" w:rsidRDefault="00AB1AF8" w:rsidP="00F955B2">
      <w:pPr>
        <w:spacing w:after="0" w:line="240" w:lineRule="auto"/>
        <w:ind w:left="0" w:firstLine="0"/>
        <w:jc w:val="center"/>
        <w:rPr>
          <w:sz w:val="40"/>
          <w:szCs w:val="28"/>
          <w:lang w:val="ru-RU"/>
        </w:rPr>
      </w:pPr>
      <w:r w:rsidRPr="00443982">
        <w:rPr>
          <w:sz w:val="40"/>
          <w:szCs w:val="28"/>
          <w:lang w:val="ru-RU"/>
        </w:rPr>
        <w:t xml:space="preserve">М.В. Семибратский, Н.С. </w:t>
      </w:r>
      <w:proofErr w:type="spellStart"/>
      <w:r w:rsidRPr="00443982">
        <w:rPr>
          <w:sz w:val="40"/>
          <w:szCs w:val="28"/>
          <w:lang w:val="ru-RU"/>
        </w:rPr>
        <w:t>Говоруха</w:t>
      </w:r>
      <w:proofErr w:type="spellEnd"/>
      <w:r w:rsidRPr="00443982">
        <w:rPr>
          <w:sz w:val="40"/>
          <w:szCs w:val="28"/>
          <w:lang w:val="ru-RU"/>
        </w:rPr>
        <w:t xml:space="preserve">, О.С. </w:t>
      </w:r>
      <w:proofErr w:type="spellStart"/>
      <w:r w:rsidRPr="00443982">
        <w:rPr>
          <w:sz w:val="40"/>
          <w:szCs w:val="28"/>
          <w:lang w:val="ru-RU"/>
        </w:rPr>
        <w:t>Доль</w:t>
      </w:r>
      <w:proofErr w:type="spellEnd"/>
    </w:p>
    <w:p w14:paraId="0E5625DE" w14:textId="77777777" w:rsidR="00F955B2" w:rsidRDefault="00F955B2" w:rsidP="00F955B2">
      <w:pPr>
        <w:spacing w:after="0" w:line="240" w:lineRule="auto"/>
        <w:ind w:left="0" w:firstLine="0"/>
        <w:jc w:val="center"/>
        <w:rPr>
          <w:sz w:val="48"/>
          <w:szCs w:val="28"/>
          <w:lang w:val="ru-RU"/>
        </w:rPr>
      </w:pPr>
    </w:p>
    <w:p w14:paraId="19F77FE8" w14:textId="49AA4D57" w:rsidR="00F955B2" w:rsidRDefault="00443982" w:rsidP="00A55AE9">
      <w:pPr>
        <w:spacing w:after="0" w:line="240" w:lineRule="auto"/>
        <w:ind w:left="0" w:firstLine="0"/>
        <w:jc w:val="center"/>
        <w:rPr>
          <w:b/>
          <w:sz w:val="44"/>
          <w:szCs w:val="28"/>
          <w:lang w:val="ru-RU"/>
        </w:rPr>
      </w:pPr>
      <w:r>
        <w:rPr>
          <w:b/>
          <w:sz w:val="44"/>
          <w:szCs w:val="28"/>
          <w:lang w:val="ru-RU"/>
        </w:rPr>
        <w:t>Р</w:t>
      </w:r>
      <w:r w:rsidR="001715F8">
        <w:rPr>
          <w:b/>
          <w:sz w:val="44"/>
          <w:szCs w:val="28"/>
          <w:lang w:val="ru-RU"/>
        </w:rPr>
        <w:t>еализации программы дополнительного профессионального образования «Основы бережливого управления в органах исполнительной власти» в дистанционно-образовательной среде</w:t>
      </w:r>
    </w:p>
    <w:p w14:paraId="46F29AFB" w14:textId="2565D45B" w:rsidR="00F955B2" w:rsidRDefault="00F955B2" w:rsidP="00F955B2">
      <w:pPr>
        <w:spacing w:after="0" w:line="240" w:lineRule="auto"/>
        <w:ind w:left="0" w:firstLine="0"/>
        <w:jc w:val="center"/>
        <w:rPr>
          <w:b/>
          <w:sz w:val="44"/>
          <w:szCs w:val="28"/>
          <w:lang w:val="ru-RU"/>
        </w:rPr>
      </w:pPr>
    </w:p>
    <w:p w14:paraId="4E90610D" w14:textId="06E488A7" w:rsidR="00443982" w:rsidRPr="00443982" w:rsidRDefault="00443982" w:rsidP="00F955B2">
      <w:pPr>
        <w:spacing w:after="0" w:line="240" w:lineRule="auto"/>
        <w:ind w:left="0" w:firstLine="0"/>
        <w:jc w:val="center"/>
        <w:rPr>
          <w:sz w:val="44"/>
          <w:szCs w:val="28"/>
          <w:lang w:val="ru-RU"/>
        </w:rPr>
      </w:pPr>
      <w:r w:rsidRPr="00443982">
        <w:rPr>
          <w:sz w:val="44"/>
          <w:szCs w:val="28"/>
          <w:lang w:val="ru-RU"/>
        </w:rPr>
        <w:t>М</w:t>
      </w:r>
      <w:r w:rsidRPr="00443982">
        <w:rPr>
          <w:sz w:val="44"/>
          <w:szCs w:val="28"/>
          <w:lang w:val="ru-RU"/>
        </w:rPr>
        <w:t>етодическое пособие</w:t>
      </w:r>
    </w:p>
    <w:p w14:paraId="643075C2" w14:textId="77777777" w:rsidR="00F955B2" w:rsidRDefault="00F955B2" w:rsidP="00F955B2">
      <w:pPr>
        <w:spacing w:after="0" w:line="240" w:lineRule="auto"/>
        <w:ind w:left="0" w:firstLine="0"/>
        <w:jc w:val="center"/>
        <w:rPr>
          <w:b/>
          <w:sz w:val="48"/>
          <w:szCs w:val="28"/>
          <w:lang w:val="ru-RU"/>
        </w:rPr>
      </w:pPr>
    </w:p>
    <w:p w14:paraId="322286DE" w14:textId="77777777" w:rsidR="00DB3DA8" w:rsidRDefault="00DB3DA8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719CC1FF" w14:textId="77777777" w:rsidR="00DB3DA8" w:rsidRDefault="00DB3DA8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25CB3B31" w14:textId="77777777" w:rsidR="00DB3DA8" w:rsidRDefault="00DB3DA8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00AA7B7B" w14:textId="77777777" w:rsidR="00856862" w:rsidRDefault="00856862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274FC566" w14:textId="77777777" w:rsidR="00856862" w:rsidRDefault="00856862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3A5497DF" w14:textId="77777777" w:rsidR="00856862" w:rsidRDefault="00856862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085B1EB3" w14:textId="77777777" w:rsidR="00443982" w:rsidRDefault="00443982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2AB57D10" w14:textId="77777777" w:rsidR="00443982" w:rsidRDefault="00443982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0F8BA5F5" w14:textId="77777777" w:rsidR="00443982" w:rsidRDefault="00443982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7B6A64FE" w14:textId="77777777" w:rsidR="00443982" w:rsidRDefault="00443982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3BB15EEF" w14:textId="77777777" w:rsidR="00443982" w:rsidRDefault="00443982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5A5325BB" w14:textId="77777777" w:rsidR="00F955B2" w:rsidRDefault="00F955B2" w:rsidP="00F955B2">
      <w:pPr>
        <w:spacing w:after="0" w:line="240" w:lineRule="auto"/>
        <w:ind w:left="0" w:firstLine="0"/>
        <w:jc w:val="both"/>
        <w:rPr>
          <w:szCs w:val="28"/>
          <w:lang w:val="ru-RU"/>
        </w:rPr>
      </w:pPr>
    </w:p>
    <w:p w14:paraId="42DB65AE" w14:textId="77777777" w:rsidR="00F955B2" w:rsidRDefault="00F955B2" w:rsidP="00F955B2">
      <w:pPr>
        <w:spacing w:after="0" w:line="240" w:lineRule="auto"/>
        <w:ind w:left="0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Белгород, 2020</w:t>
      </w:r>
    </w:p>
    <w:p w14:paraId="75D88984" w14:textId="77777777" w:rsidR="00F955B2" w:rsidRDefault="00F955B2" w:rsidP="00F955B2">
      <w:pPr>
        <w:spacing w:after="160" w:line="256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p w14:paraId="51980883" w14:textId="2D11768E" w:rsidR="00443982" w:rsidRDefault="00443982" w:rsidP="00443982">
      <w:pPr>
        <w:spacing w:after="0" w:line="360" w:lineRule="auto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УДК </w:t>
      </w:r>
      <w:r w:rsidR="000E0CB3">
        <w:rPr>
          <w:szCs w:val="28"/>
          <w:lang w:val="ru-RU"/>
        </w:rPr>
        <w:t>378.046.4</w:t>
      </w:r>
    </w:p>
    <w:p w14:paraId="68DC137C" w14:textId="55CEC1E5" w:rsidR="00443982" w:rsidRDefault="00443982" w:rsidP="00FA2642">
      <w:pPr>
        <w:spacing w:after="0" w:line="360" w:lineRule="auto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ББК</w:t>
      </w:r>
      <w:r w:rsidR="00FA2642">
        <w:rPr>
          <w:szCs w:val="28"/>
          <w:lang w:val="ru-RU"/>
        </w:rPr>
        <w:t xml:space="preserve"> 74.3</w:t>
      </w:r>
    </w:p>
    <w:p w14:paraId="5DE458A8" w14:textId="77777777" w:rsidR="00443982" w:rsidRDefault="00443982" w:rsidP="00443982">
      <w:pPr>
        <w:spacing w:after="0" w:line="360" w:lineRule="auto"/>
        <w:ind w:left="0" w:firstLine="709"/>
        <w:jc w:val="both"/>
        <w:rPr>
          <w:szCs w:val="28"/>
          <w:lang w:val="ru-RU"/>
        </w:rPr>
      </w:pPr>
    </w:p>
    <w:p w14:paraId="1C2A125B" w14:textId="77777777" w:rsidR="00443982" w:rsidRDefault="00443982" w:rsidP="00443982">
      <w:pPr>
        <w:spacing w:after="0" w:line="360" w:lineRule="auto"/>
        <w:ind w:left="0" w:firstLine="709"/>
        <w:jc w:val="both"/>
        <w:rPr>
          <w:szCs w:val="28"/>
          <w:lang w:val="ru-RU"/>
        </w:rPr>
      </w:pPr>
    </w:p>
    <w:p w14:paraId="77F153A4" w14:textId="77777777" w:rsidR="00FA2642" w:rsidRDefault="00FA2642" w:rsidP="00443982">
      <w:pPr>
        <w:spacing w:after="0" w:line="360" w:lineRule="auto"/>
        <w:ind w:left="0" w:firstLine="709"/>
        <w:jc w:val="both"/>
        <w:rPr>
          <w:szCs w:val="28"/>
          <w:lang w:val="ru-RU"/>
        </w:rPr>
      </w:pPr>
    </w:p>
    <w:p w14:paraId="0022B889" w14:textId="77777777" w:rsidR="00FA2642" w:rsidRDefault="00FA2642" w:rsidP="00443982">
      <w:pPr>
        <w:spacing w:after="0" w:line="360" w:lineRule="auto"/>
        <w:ind w:left="0" w:firstLine="709"/>
        <w:jc w:val="both"/>
        <w:rPr>
          <w:szCs w:val="28"/>
          <w:lang w:val="ru-RU"/>
        </w:rPr>
      </w:pPr>
    </w:p>
    <w:p w14:paraId="150EE110" w14:textId="77777777" w:rsidR="00443982" w:rsidRDefault="00443982" w:rsidP="00443982">
      <w:pPr>
        <w:spacing w:after="0" w:line="360" w:lineRule="auto"/>
        <w:ind w:left="0" w:firstLine="709"/>
        <w:jc w:val="both"/>
        <w:rPr>
          <w:szCs w:val="28"/>
          <w:lang w:val="ru-RU"/>
        </w:rPr>
      </w:pPr>
    </w:p>
    <w:p w14:paraId="76DCD888" w14:textId="77777777" w:rsidR="00443982" w:rsidRDefault="00443982" w:rsidP="00443982">
      <w:pPr>
        <w:spacing w:after="0" w:line="240" w:lineRule="auto"/>
        <w:ind w:left="0" w:firstLine="709"/>
        <w:jc w:val="both"/>
        <w:rPr>
          <w:szCs w:val="28"/>
          <w:lang w:val="ru-RU"/>
        </w:rPr>
      </w:pPr>
    </w:p>
    <w:p w14:paraId="116BE2AE" w14:textId="140E7D0A" w:rsidR="00443982" w:rsidRPr="00B73FC9" w:rsidRDefault="00443982" w:rsidP="00443982">
      <w:pPr>
        <w:spacing w:after="0" w:line="240" w:lineRule="auto"/>
        <w:ind w:left="0" w:firstLine="709"/>
        <w:jc w:val="both"/>
        <w:rPr>
          <w:b/>
          <w:szCs w:val="28"/>
          <w:lang w:val="ru-RU"/>
        </w:rPr>
      </w:pPr>
      <w:r w:rsidRPr="00443982">
        <w:rPr>
          <w:b/>
          <w:szCs w:val="28"/>
          <w:lang w:val="ru-RU"/>
        </w:rPr>
        <w:t>Реализации программы дополнительного профессионального образования «Основы бережливого управления в органах исполнительной власти» в дистанционно-образовательной среде</w:t>
      </w:r>
      <w:r>
        <w:rPr>
          <w:b/>
          <w:szCs w:val="28"/>
          <w:lang w:val="ru-RU"/>
        </w:rPr>
        <w:t xml:space="preserve">: </w:t>
      </w:r>
      <w:r>
        <w:rPr>
          <w:szCs w:val="28"/>
          <w:lang w:val="ru-RU"/>
        </w:rPr>
        <w:t>методическое пособие</w:t>
      </w:r>
      <w:r>
        <w:rPr>
          <w:szCs w:val="28"/>
          <w:lang w:val="ru-RU"/>
        </w:rPr>
        <w:t xml:space="preserve">/ М.В. Семибратский, Н.С. </w:t>
      </w:r>
      <w:proofErr w:type="spellStart"/>
      <w:r>
        <w:rPr>
          <w:szCs w:val="28"/>
          <w:lang w:val="ru-RU"/>
        </w:rPr>
        <w:t>Говоруха</w:t>
      </w:r>
      <w:proofErr w:type="spellEnd"/>
      <w:r>
        <w:rPr>
          <w:szCs w:val="28"/>
          <w:lang w:val="ru-RU"/>
        </w:rPr>
        <w:t xml:space="preserve">, О.С. </w:t>
      </w:r>
      <w:proofErr w:type="spellStart"/>
      <w:r>
        <w:rPr>
          <w:szCs w:val="28"/>
          <w:lang w:val="ru-RU"/>
        </w:rPr>
        <w:t>Доль</w:t>
      </w:r>
      <w:proofErr w:type="spellEnd"/>
      <w:r>
        <w:rPr>
          <w:szCs w:val="28"/>
          <w:lang w:val="ru-RU"/>
        </w:rPr>
        <w:t xml:space="preserve">. </w:t>
      </w:r>
    </w:p>
    <w:p w14:paraId="72E3D7B1" w14:textId="77777777" w:rsidR="00443982" w:rsidRDefault="00443982" w:rsidP="00443982">
      <w:pPr>
        <w:spacing w:after="0" w:line="360" w:lineRule="auto"/>
        <w:ind w:left="0" w:firstLine="709"/>
        <w:jc w:val="both"/>
        <w:rPr>
          <w:szCs w:val="28"/>
          <w:lang w:val="ru-RU"/>
        </w:rPr>
      </w:pPr>
    </w:p>
    <w:p w14:paraId="017A4673" w14:textId="77777777" w:rsidR="00443982" w:rsidRDefault="00443982" w:rsidP="00443982">
      <w:pPr>
        <w:spacing w:after="0" w:line="240" w:lineRule="auto"/>
        <w:ind w:left="0" w:firstLine="709"/>
        <w:jc w:val="both"/>
        <w:rPr>
          <w:szCs w:val="28"/>
          <w:lang w:val="ru-RU"/>
        </w:rPr>
      </w:pPr>
    </w:p>
    <w:p w14:paraId="4AED6DE3" w14:textId="77777777" w:rsidR="00443982" w:rsidRDefault="00443982" w:rsidP="00443982">
      <w:pPr>
        <w:spacing w:after="0" w:line="240" w:lineRule="auto"/>
        <w:ind w:left="0" w:firstLine="709"/>
        <w:jc w:val="both"/>
        <w:rPr>
          <w:szCs w:val="28"/>
          <w:lang w:val="ru-RU"/>
        </w:rPr>
      </w:pPr>
    </w:p>
    <w:p w14:paraId="3EC37A1A" w14:textId="77777777" w:rsidR="00443982" w:rsidRDefault="00443982" w:rsidP="00443982">
      <w:pPr>
        <w:spacing w:after="0" w:line="240" w:lineRule="auto"/>
        <w:ind w:left="0" w:firstLine="709"/>
        <w:jc w:val="both"/>
        <w:rPr>
          <w:szCs w:val="28"/>
          <w:lang w:val="ru-RU"/>
        </w:rPr>
      </w:pPr>
    </w:p>
    <w:p w14:paraId="119D7B94" w14:textId="0A162143" w:rsidR="00443982" w:rsidRDefault="00443982" w:rsidP="00443982">
      <w:pPr>
        <w:spacing w:after="0" w:line="240" w:lineRule="auto"/>
        <w:ind w:left="0"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Данное методическое пособие описывает практику Высшей школы управления НИУ «</w:t>
      </w:r>
      <w:proofErr w:type="spellStart"/>
      <w:r>
        <w:rPr>
          <w:szCs w:val="28"/>
          <w:lang w:val="ru-RU"/>
        </w:rPr>
        <w:t>БелГУ</w:t>
      </w:r>
      <w:proofErr w:type="spellEnd"/>
      <w:r>
        <w:rPr>
          <w:szCs w:val="28"/>
          <w:lang w:val="ru-RU"/>
        </w:rPr>
        <w:t xml:space="preserve">» в рамках перехода реализации программ дополнительного профессионального образования в дистанционный режим. </w:t>
      </w:r>
    </w:p>
    <w:p w14:paraId="619AA119" w14:textId="26950A93" w:rsidR="00443982" w:rsidRDefault="00443982" w:rsidP="00443982">
      <w:pPr>
        <w:spacing w:after="0" w:line="240" w:lineRule="auto"/>
        <w:ind w:left="0"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Методическое пособие</w:t>
      </w:r>
      <w:r>
        <w:rPr>
          <w:szCs w:val="28"/>
          <w:lang w:val="ru-RU"/>
        </w:rPr>
        <w:t xml:space="preserve"> включает в себя </w:t>
      </w:r>
      <w:r>
        <w:rPr>
          <w:szCs w:val="28"/>
          <w:lang w:val="ru-RU"/>
        </w:rPr>
        <w:t>общие положения, описание формата реализации программ ДПО в дистанционном формате, структуру и содержание образовательной программы, формат администрирования и сопровождения реализации дополнительной профессиональной программы, а также формы и способы контроля и обратной связи в электронной образовательной среде.</w:t>
      </w:r>
    </w:p>
    <w:p w14:paraId="16EB9F8D" w14:textId="77777777" w:rsidR="00443982" w:rsidRDefault="00443982" w:rsidP="00F955B2">
      <w:pPr>
        <w:spacing w:after="160" w:line="256" w:lineRule="auto"/>
        <w:ind w:left="0" w:firstLine="0"/>
        <w:rPr>
          <w:szCs w:val="28"/>
          <w:lang w:val="ru-RU"/>
        </w:rPr>
      </w:pPr>
    </w:p>
    <w:p w14:paraId="6854A2EF" w14:textId="11FBAC4E" w:rsidR="00443982" w:rsidRDefault="00443982">
      <w:pPr>
        <w:spacing w:after="160" w:line="259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p w14:paraId="7F0DDB03" w14:textId="77777777" w:rsidR="00443982" w:rsidRDefault="00443982" w:rsidP="00F955B2">
      <w:pPr>
        <w:spacing w:after="160" w:line="256" w:lineRule="auto"/>
        <w:ind w:left="0" w:firstLine="0"/>
        <w:rPr>
          <w:szCs w:val="28"/>
          <w:lang w:val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en-US" w:eastAsia="en-US"/>
        </w:rPr>
        <w:id w:val="1150634933"/>
        <w:docPartObj>
          <w:docPartGallery w:val="Table of Contents"/>
          <w:docPartUnique/>
        </w:docPartObj>
      </w:sdtPr>
      <w:sdtEndPr/>
      <w:sdtContent>
        <w:p w14:paraId="0F208DD5" w14:textId="77777777" w:rsidR="000210FE" w:rsidRDefault="00F955B2" w:rsidP="00DC2AB4">
          <w:pPr>
            <w:pStyle w:val="a6"/>
            <w:spacing w:before="100" w:beforeAutospacing="1" w:after="100" w:afterAutospacing="1" w:line="240" w:lineRule="auto"/>
            <w:jc w:val="center"/>
            <w:rPr>
              <w:noProof/>
            </w:rPr>
          </w:pPr>
          <w:r w:rsidRPr="00B01DE5">
            <w:rPr>
              <w:rStyle w:val="a5"/>
              <w:rFonts w:ascii="Times New Roman" w:hAnsi="Times New Roman" w:cs="Times New Roman"/>
              <w:color w:val="000000" w:themeColor="text1"/>
              <w:sz w:val="28"/>
              <w:lang w:val="ru-RU"/>
            </w:rPr>
            <w:t>СОДЕРЖАНИЕ</w:t>
          </w:r>
          <w:r>
            <w:fldChar w:fldCharType="begin"/>
          </w:r>
          <w:r>
            <w:instrText>TOC \o "1-3" \h \z \u</w:instrText>
          </w:r>
          <w:r>
            <w:fldChar w:fldCharType="separate"/>
          </w:r>
        </w:p>
        <w:p w14:paraId="6EEDE809" w14:textId="77777777" w:rsidR="000210FE" w:rsidRDefault="007F0FB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ru-RU" w:eastAsia="ru-RU"/>
            </w:rPr>
          </w:pPr>
          <w:hyperlink w:anchor="_Toc47084574" w:history="1">
            <w:r w:rsidR="000210FE" w:rsidRPr="00EC1534">
              <w:rPr>
                <w:rStyle w:val="a3"/>
                <w:rFonts w:eastAsia="Tahoma"/>
                <w:b/>
                <w:noProof/>
                <w:lang w:val="ru-RU"/>
              </w:rPr>
              <w:t>1.</w:t>
            </w:r>
            <w:r w:rsidR="000210F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ru-RU" w:eastAsia="ru-RU"/>
              </w:rPr>
              <w:tab/>
            </w:r>
            <w:r w:rsidR="000210FE" w:rsidRPr="00EC1534">
              <w:rPr>
                <w:rStyle w:val="a3"/>
                <w:rFonts w:eastAsia="Tahoma"/>
                <w:b/>
                <w:noProof/>
                <w:lang w:val="ru-RU"/>
              </w:rPr>
              <w:t>Общие положения. Основные термины и определения</w:t>
            </w:r>
            <w:r w:rsidR="000210FE">
              <w:rPr>
                <w:noProof/>
                <w:webHidden/>
              </w:rPr>
              <w:tab/>
            </w:r>
            <w:r w:rsidR="000210FE">
              <w:rPr>
                <w:noProof/>
                <w:webHidden/>
              </w:rPr>
              <w:fldChar w:fldCharType="begin"/>
            </w:r>
            <w:r w:rsidR="000210FE">
              <w:rPr>
                <w:noProof/>
                <w:webHidden/>
              </w:rPr>
              <w:instrText xml:space="preserve"> PAGEREF _Toc47084574 \h </w:instrText>
            </w:r>
            <w:r w:rsidR="000210FE">
              <w:rPr>
                <w:noProof/>
                <w:webHidden/>
              </w:rPr>
            </w:r>
            <w:r w:rsidR="000210FE">
              <w:rPr>
                <w:noProof/>
                <w:webHidden/>
              </w:rPr>
              <w:fldChar w:fldCharType="separate"/>
            </w:r>
            <w:r w:rsidR="00DC2AB4">
              <w:rPr>
                <w:noProof/>
                <w:webHidden/>
              </w:rPr>
              <w:t>3</w:t>
            </w:r>
            <w:r w:rsidR="000210FE">
              <w:rPr>
                <w:noProof/>
                <w:webHidden/>
              </w:rPr>
              <w:fldChar w:fldCharType="end"/>
            </w:r>
          </w:hyperlink>
        </w:p>
        <w:p w14:paraId="37EBA24C" w14:textId="77777777" w:rsidR="000210FE" w:rsidRDefault="007F0FB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ru-RU" w:eastAsia="ru-RU"/>
            </w:rPr>
          </w:pPr>
          <w:hyperlink w:anchor="_Toc47084575" w:history="1">
            <w:r w:rsidR="000210FE" w:rsidRPr="00EC1534">
              <w:rPr>
                <w:rStyle w:val="a3"/>
                <w:rFonts w:eastAsiaTheme="minorHAnsi"/>
                <w:b/>
                <w:noProof/>
                <w:lang w:val="ru-RU"/>
              </w:rPr>
              <w:t>2.</w:t>
            </w:r>
            <w:r w:rsidR="000210F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ru-RU" w:eastAsia="ru-RU"/>
              </w:rPr>
              <w:tab/>
            </w:r>
            <w:r w:rsidR="000210FE" w:rsidRPr="00EC1534">
              <w:rPr>
                <w:rStyle w:val="a3"/>
                <w:rFonts w:eastAsia="Tahoma"/>
                <w:b/>
                <w:noProof/>
                <w:lang w:val="ru-RU"/>
              </w:rPr>
              <w:t>Формат</w:t>
            </w:r>
            <w:r w:rsidR="000210FE" w:rsidRPr="00EC1534">
              <w:rPr>
                <w:rStyle w:val="a3"/>
                <w:rFonts w:eastAsiaTheme="minorHAnsi"/>
                <w:b/>
                <w:noProof/>
                <w:lang w:val="ru-RU"/>
              </w:rPr>
              <w:t xml:space="preserve"> и способ проведения занятий</w:t>
            </w:r>
            <w:r w:rsidR="000210FE">
              <w:rPr>
                <w:noProof/>
                <w:webHidden/>
              </w:rPr>
              <w:tab/>
            </w:r>
            <w:r w:rsidR="000210FE">
              <w:rPr>
                <w:noProof/>
                <w:webHidden/>
              </w:rPr>
              <w:fldChar w:fldCharType="begin"/>
            </w:r>
            <w:r w:rsidR="000210FE">
              <w:rPr>
                <w:noProof/>
                <w:webHidden/>
              </w:rPr>
              <w:instrText xml:space="preserve"> PAGEREF _Toc47084575 \h </w:instrText>
            </w:r>
            <w:r w:rsidR="000210FE">
              <w:rPr>
                <w:noProof/>
                <w:webHidden/>
              </w:rPr>
            </w:r>
            <w:r w:rsidR="000210FE">
              <w:rPr>
                <w:noProof/>
                <w:webHidden/>
              </w:rPr>
              <w:fldChar w:fldCharType="separate"/>
            </w:r>
            <w:r w:rsidR="00DC2AB4">
              <w:rPr>
                <w:noProof/>
                <w:webHidden/>
              </w:rPr>
              <w:t>6</w:t>
            </w:r>
            <w:r w:rsidR="000210FE">
              <w:rPr>
                <w:noProof/>
                <w:webHidden/>
              </w:rPr>
              <w:fldChar w:fldCharType="end"/>
            </w:r>
          </w:hyperlink>
        </w:p>
        <w:p w14:paraId="65BE0F5B" w14:textId="77777777" w:rsidR="000210FE" w:rsidRDefault="007F0FB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ru-RU" w:eastAsia="ru-RU"/>
            </w:rPr>
          </w:pPr>
          <w:hyperlink w:anchor="_Toc47084576" w:history="1">
            <w:r w:rsidR="000210FE" w:rsidRPr="00EC1534">
              <w:rPr>
                <w:rStyle w:val="a3"/>
                <w:rFonts w:eastAsiaTheme="minorHAnsi"/>
                <w:b/>
                <w:noProof/>
                <w:lang w:val="ru-RU"/>
              </w:rPr>
              <w:t>3.</w:t>
            </w:r>
            <w:r w:rsidR="000210F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ru-RU" w:eastAsia="ru-RU"/>
              </w:rPr>
              <w:tab/>
            </w:r>
            <w:r w:rsidR="000210FE" w:rsidRPr="00EC1534">
              <w:rPr>
                <w:rStyle w:val="a3"/>
                <w:rFonts w:eastAsiaTheme="minorHAnsi"/>
                <w:b/>
                <w:noProof/>
                <w:lang w:val="ru-RU"/>
              </w:rPr>
              <w:t xml:space="preserve">Подготовка </w:t>
            </w:r>
            <w:r w:rsidR="000210FE" w:rsidRPr="00EC1534">
              <w:rPr>
                <w:rStyle w:val="a3"/>
                <w:rFonts w:eastAsia="Tahoma"/>
                <w:b/>
                <w:noProof/>
                <w:lang w:val="ru-RU"/>
              </w:rPr>
              <w:t>материала</w:t>
            </w:r>
            <w:r w:rsidR="000210FE" w:rsidRPr="00EC1534">
              <w:rPr>
                <w:rStyle w:val="a3"/>
                <w:rFonts w:eastAsiaTheme="minorHAnsi"/>
                <w:b/>
                <w:noProof/>
                <w:lang w:val="ru-RU"/>
              </w:rPr>
              <w:t xml:space="preserve"> для обучения</w:t>
            </w:r>
            <w:r w:rsidR="000210FE">
              <w:rPr>
                <w:noProof/>
                <w:webHidden/>
              </w:rPr>
              <w:tab/>
            </w:r>
            <w:r w:rsidR="000210FE">
              <w:rPr>
                <w:noProof/>
                <w:webHidden/>
              </w:rPr>
              <w:fldChar w:fldCharType="begin"/>
            </w:r>
            <w:r w:rsidR="000210FE">
              <w:rPr>
                <w:noProof/>
                <w:webHidden/>
              </w:rPr>
              <w:instrText xml:space="preserve"> PAGEREF _Toc47084576 \h </w:instrText>
            </w:r>
            <w:r w:rsidR="000210FE">
              <w:rPr>
                <w:noProof/>
                <w:webHidden/>
              </w:rPr>
            </w:r>
            <w:r w:rsidR="000210FE">
              <w:rPr>
                <w:noProof/>
                <w:webHidden/>
              </w:rPr>
              <w:fldChar w:fldCharType="separate"/>
            </w:r>
            <w:r w:rsidR="00DC2AB4">
              <w:rPr>
                <w:noProof/>
                <w:webHidden/>
              </w:rPr>
              <w:t>8</w:t>
            </w:r>
            <w:r w:rsidR="000210FE">
              <w:rPr>
                <w:noProof/>
                <w:webHidden/>
              </w:rPr>
              <w:fldChar w:fldCharType="end"/>
            </w:r>
          </w:hyperlink>
        </w:p>
        <w:p w14:paraId="475FF66B" w14:textId="77777777" w:rsidR="000210FE" w:rsidRDefault="007F0FBA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ru-RU" w:eastAsia="ru-RU"/>
            </w:rPr>
          </w:pPr>
          <w:hyperlink w:anchor="_Toc47084577" w:history="1">
            <w:r w:rsidR="000210FE" w:rsidRPr="00EC1534">
              <w:rPr>
                <w:rStyle w:val="a3"/>
                <w:rFonts w:eastAsia="Tahoma"/>
                <w:b/>
                <w:noProof/>
                <w:lang w:val="ru-RU"/>
              </w:rPr>
              <w:t>4.</w:t>
            </w:r>
            <w:r w:rsidR="000210FE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ru-RU" w:eastAsia="ru-RU"/>
              </w:rPr>
              <w:tab/>
            </w:r>
            <w:r w:rsidR="000210FE" w:rsidRPr="00EC1534">
              <w:rPr>
                <w:rStyle w:val="a3"/>
                <w:rFonts w:eastAsia="Tahoma"/>
                <w:b/>
                <w:noProof/>
                <w:lang w:val="ru-RU"/>
              </w:rPr>
              <w:t xml:space="preserve">Формы контроля и способ </w:t>
            </w:r>
            <w:r w:rsidR="000210FE" w:rsidRPr="00EC1534">
              <w:rPr>
                <w:rStyle w:val="a3"/>
                <w:rFonts w:eastAsiaTheme="minorHAnsi"/>
                <w:b/>
                <w:noProof/>
                <w:lang w:val="ru-RU"/>
              </w:rPr>
              <w:t>сбора</w:t>
            </w:r>
            <w:r w:rsidR="000210FE" w:rsidRPr="00EC1534">
              <w:rPr>
                <w:rStyle w:val="a3"/>
                <w:rFonts w:eastAsia="Tahoma"/>
                <w:b/>
                <w:noProof/>
                <w:lang w:val="ru-RU"/>
              </w:rPr>
              <w:t xml:space="preserve"> обратной связи</w:t>
            </w:r>
            <w:r w:rsidR="000210FE">
              <w:rPr>
                <w:noProof/>
                <w:webHidden/>
              </w:rPr>
              <w:tab/>
            </w:r>
            <w:r w:rsidR="000210FE">
              <w:rPr>
                <w:noProof/>
                <w:webHidden/>
              </w:rPr>
              <w:fldChar w:fldCharType="begin"/>
            </w:r>
            <w:r w:rsidR="000210FE">
              <w:rPr>
                <w:noProof/>
                <w:webHidden/>
              </w:rPr>
              <w:instrText xml:space="preserve"> PAGEREF _Toc47084577 \h </w:instrText>
            </w:r>
            <w:r w:rsidR="000210FE">
              <w:rPr>
                <w:noProof/>
                <w:webHidden/>
              </w:rPr>
            </w:r>
            <w:r w:rsidR="000210FE">
              <w:rPr>
                <w:noProof/>
                <w:webHidden/>
              </w:rPr>
              <w:fldChar w:fldCharType="separate"/>
            </w:r>
            <w:r w:rsidR="00DC2AB4">
              <w:rPr>
                <w:noProof/>
                <w:webHidden/>
              </w:rPr>
              <w:t>13</w:t>
            </w:r>
            <w:r w:rsidR="000210FE">
              <w:rPr>
                <w:noProof/>
                <w:webHidden/>
              </w:rPr>
              <w:fldChar w:fldCharType="end"/>
            </w:r>
          </w:hyperlink>
        </w:p>
        <w:p w14:paraId="477D30FA" w14:textId="77777777" w:rsidR="000210FE" w:rsidRDefault="000210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ru-RU" w:eastAsia="ru-RU"/>
            </w:rPr>
          </w:pPr>
          <w:r w:rsidRPr="000210FE">
            <w:rPr>
              <w:rStyle w:val="a3"/>
              <w:rFonts w:eastAsia="Tahoma"/>
              <w:b/>
              <w:noProof/>
              <w:color w:val="auto"/>
              <w:u w:val="none"/>
              <w:lang w:val="ru-RU"/>
            </w:rPr>
            <w:t xml:space="preserve">5.   </w:t>
          </w:r>
          <w:hyperlink w:anchor="_Toc47084578" w:history="1">
            <w:r w:rsidRPr="00EC1534">
              <w:rPr>
                <w:rStyle w:val="a3"/>
                <w:rFonts w:eastAsia="Calibri"/>
                <w:b/>
                <w:noProof/>
                <w:lang w:val="ru-RU"/>
              </w:rPr>
              <w:t>П</w:t>
            </w:r>
            <w:r>
              <w:rPr>
                <w:rStyle w:val="a3"/>
                <w:rFonts w:eastAsia="Calibri"/>
                <w:b/>
                <w:noProof/>
                <w:lang w:val="ru-RU"/>
              </w:rPr>
              <w:t>риложения</w:t>
            </w:r>
            <w:r w:rsidRPr="000210FE">
              <w:rPr>
                <w:noProof/>
                <w:webHidden/>
                <w:lang w:val="ru-RU"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Pr="000210FE">
              <w:rPr>
                <w:noProof/>
                <w:webHidden/>
                <w:lang w:val="ru-RU"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 w:rsidRPr="000210FE">
              <w:rPr>
                <w:noProof/>
                <w:webHidden/>
                <w:lang w:val="ru-RU"/>
              </w:rPr>
              <w:instrText xml:space="preserve"> _</w:instrText>
            </w:r>
            <w:r>
              <w:rPr>
                <w:noProof/>
                <w:webHidden/>
              </w:rPr>
              <w:instrText>Toc</w:instrText>
            </w:r>
            <w:r w:rsidRPr="000210FE">
              <w:rPr>
                <w:noProof/>
                <w:webHidden/>
                <w:lang w:val="ru-RU"/>
              </w:rPr>
              <w:instrText>47084578 \</w:instrText>
            </w:r>
            <w:r>
              <w:rPr>
                <w:noProof/>
                <w:webHidden/>
              </w:rPr>
              <w:instrText>h</w:instrText>
            </w:r>
            <w:r w:rsidRPr="000210FE">
              <w:rPr>
                <w:noProof/>
                <w:webHidden/>
                <w:lang w:val="ru-RU"/>
              </w:rPr>
              <w:instrText xml:space="preserve">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C2AB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CB2F3" w14:textId="77777777" w:rsidR="00F955B2" w:rsidRPr="00F955B2" w:rsidRDefault="00F955B2" w:rsidP="00F955B2">
          <w:pPr>
            <w:pStyle w:val="11"/>
            <w:tabs>
              <w:tab w:val="right" w:leader="dot" w:pos="14449"/>
            </w:tabs>
            <w:spacing w:before="100" w:beforeAutospacing="1" w:afterAutospacing="1" w:line="240" w:lineRule="auto"/>
            <w:ind w:firstLine="0"/>
            <w:jc w:val="both"/>
            <w:rPr>
              <w:noProof/>
              <w:lang w:val="ru-RU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FF9DCBB" w14:textId="77777777" w:rsidR="00F955B2" w:rsidRDefault="00F955B2" w:rsidP="00F955B2">
      <w:pPr>
        <w:spacing w:after="160" w:line="256" w:lineRule="auto"/>
        <w:ind w:left="0"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br w:type="page"/>
      </w:r>
    </w:p>
    <w:p w14:paraId="3F95E493" w14:textId="77777777" w:rsidR="00F955B2" w:rsidRDefault="00BC69A7" w:rsidP="00DD25ED">
      <w:pPr>
        <w:pStyle w:val="1"/>
        <w:numPr>
          <w:ilvl w:val="0"/>
          <w:numId w:val="3"/>
        </w:numPr>
        <w:spacing w:after="0" w:line="360" w:lineRule="auto"/>
        <w:ind w:left="0" w:firstLine="0"/>
        <w:jc w:val="center"/>
        <w:rPr>
          <w:b/>
          <w:sz w:val="28"/>
          <w:szCs w:val="28"/>
          <w:lang w:val="ru-RU"/>
        </w:rPr>
      </w:pPr>
      <w:bookmarkStart w:id="0" w:name="_Toc31294574"/>
      <w:bookmarkStart w:id="1" w:name="_Toc47084574"/>
      <w:r>
        <w:rPr>
          <w:b/>
          <w:sz w:val="28"/>
          <w:szCs w:val="28"/>
          <w:lang w:val="ru-RU"/>
        </w:rPr>
        <w:lastRenderedPageBreak/>
        <w:t>Общие положения</w:t>
      </w:r>
      <w:bookmarkEnd w:id="0"/>
      <w:r w:rsidR="009035AD">
        <w:rPr>
          <w:b/>
          <w:sz w:val="28"/>
          <w:szCs w:val="28"/>
          <w:lang w:val="ru-RU"/>
        </w:rPr>
        <w:t>. Основные термины и определения</w:t>
      </w:r>
      <w:bookmarkEnd w:id="1"/>
    </w:p>
    <w:p w14:paraId="746EB1CB" w14:textId="77777777" w:rsidR="00FF096C" w:rsidRDefault="00FF096C" w:rsidP="00A77E1A">
      <w:pPr>
        <w:spacing w:after="0" w:line="240" w:lineRule="auto"/>
        <w:ind w:left="0" w:firstLine="709"/>
        <w:jc w:val="both"/>
        <w:rPr>
          <w:szCs w:val="28"/>
          <w:lang w:val="ru-RU"/>
        </w:rPr>
      </w:pPr>
    </w:p>
    <w:p w14:paraId="55A7A325" w14:textId="6CCEB3D3" w:rsidR="00F955B2" w:rsidRDefault="009035AD" w:rsidP="004B32D5">
      <w:pPr>
        <w:spacing w:after="0" w:line="360" w:lineRule="auto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М</w:t>
      </w:r>
      <w:r w:rsidR="004853D7" w:rsidRPr="004853D7">
        <w:rPr>
          <w:szCs w:val="28"/>
          <w:lang w:val="ru-RU"/>
        </w:rPr>
        <w:t xml:space="preserve">етодические рекомендации </w:t>
      </w:r>
      <w:r>
        <w:rPr>
          <w:szCs w:val="28"/>
          <w:lang w:val="ru-RU"/>
        </w:rPr>
        <w:t>по практике применения дистанционных образовательных технологий</w:t>
      </w:r>
      <w:r w:rsidR="00F955B2">
        <w:rPr>
          <w:szCs w:val="28"/>
          <w:lang w:val="ru-RU"/>
        </w:rPr>
        <w:t xml:space="preserve"> относ</w:t>
      </w:r>
      <w:r>
        <w:rPr>
          <w:szCs w:val="28"/>
          <w:lang w:val="ru-RU"/>
        </w:rPr>
        <w:t>я</w:t>
      </w:r>
      <w:r w:rsidR="00F955B2">
        <w:rPr>
          <w:szCs w:val="28"/>
          <w:lang w:val="ru-RU"/>
        </w:rPr>
        <w:t xml:space="preserve">тся к </w:t>
      </w:r>
      <w:r w:rsidR="00E40C20">
        <w:rPr>
          <w:szCs w:val="28"/>
          <w:lang w:val="ru-RU"/>
        </w:rPr>
        <w:t>методической продукции</w:t>
      </w:r>
      <w:r w:rsidR="00F955B2">
        <w:rPr>
          <w:szCs w:val="28"/>
          <w:lang w:val="ru-RU"/>
        </w:rPr>
        <w:t xml:space="preserve">. </w:t>
      </w:r>
      <w:r w:rsidR="00E40C20">
        <w:rPr>
          <w:szCs w:val="28"/>
          <w:lang w:val="ru-RU"/>
        </w:rPr>
        <w:t xml:space="preserve">Данный </w:t>
      </w:r>
      <w:r w:rsidR="00E40C20" w:rsidRPr="00E40C20">
        <w:rPr>
          <w:szCs w:val="28"/>
          <w:lang w:val="ru-RU"/>
        </w:rPr>
        <w:t>вид методической продукции</w:t>
      </w:r>
      <w:r w:rsidR="00E40C20">
        <w:rPr>
          <w:szCs w:val="28"/>
          <w:lang w:val="ru-RU"/>
        </w:rPr>
        <w:t xml:space="preserve"> позволяет </w:t>
      </w:r>
      <w:r>
        <w:rPr>
          <w:szCs w:val="28"/>
          <w:lang w:val="ru-RU"/>
        </w:rPr>
        <w:t>рассмотреть одну из возможных практик применения дистанционных образовательных технологий в федеральном государственном автономном образовательном учреждении высшего образования «Белгородский государственный университет»</w:t>
      </w:r>
      <w:r w:rsidR="00C824F2">
        <w:rPr>
          <w:szCs w:val="28"/>
          <w:lang w:val="ru-RU"/>
        </w:rPr>
        <w:t xml:space="preserve"> на примере реализации программы дополнительного профессионального образования </w:t>
      </w:r>
      <w:r w:rsidR="00C824F2" w:rsidRPr="00C824F2">
        <w:rPr>
          <w:szCs w:val="28"/>
          <w:lang w:val="ru-RU"/>
        </w:rPr>
        <w:t>«Основы бережливого управления в органах исполнительной власти»</w:t>
      </w:r>
      <w:r w:rsidR="00C824F2">
        <w:rPr>
          <w:szCs w:val="28"/>
          <w:lang w:val="ru-RU"/>
        </w:rPr>
        <w:t xml:space="preserve"> </w:t>
      </w:r>
      <w:r w:rsidR="00C824F2" w:rsidRPr="003A2B10">
        <w:rPr>
          <w:szCs w:val="28"/>
          <w:lang w:val="ru-RU"/>
        </w:rPr>
        <w:t>в Высшей школе управления</w:t>
      </w:r>
      <w:r w:rsidR="002A5346">
        <w:rPr>
          <w:szCs w:val="28"/>
          <w:lang w:val="ru-RU"/>
        </w:rPr>
        <w:t xml:space="preserve"> НИУ «</w:t>
      </w:r>
      <w:proofErr w:type="spellStart"/>
      <w:r w:rsidR="002A5346">
        <w:rPr>
          <w:szCs w:val="28"/>
          <w:lang w:val="ru-RU"/>
        </w:rPr>
        <w:t>БелГУ</w:t>
      </w:r>
      <w:proofErr w:type="spellEnd"/>
      <w:r w:rsidR="002A5346">
        <w:rPr>
          <w:szCs w:val="28"/>
          <w:lang w:val="ru-RU"/>
        </w:rPr>
        <w:t>»</w:t>
      </w:r>
      <w:r w:rsidR="00C824F2" w:rsidRPr="003A2B10">
        <w:rPr>
          <w:szCs w:val="28"/>
          <w:lang w:val="ru-RU"/>
        </w:rPr>
        <w:t xml:space="preserve">. </w:t>
      </w:r>
      <w:r w:rsidR="003A2B10">
        <w:rPr>
          <w:szCs w:val="28"/>
          <w:lang w:val="ru-RU"/>
        </w:rPr>
        <w:t>Настоящие методические рекомендации представляют собой обобщенный опыт</w:t>
      </w:r>
      <w:r w:rsidR="003A2B10" w:rsidRPr="003A2B10">
        <w:rPr>
          <w:szCs w:val="28"/>
          <w:lang w:val="ru-RU"/>
        </w:rPr>
        <w:t xml:space="preserve"> </w:t>
      </w:r>
      <w:r w:rsidR="003A2B10">
        <w:rPr>
          <w:szCs w:val="28"/>
          <w:lang w:val="ru-RU"/>
        </w:rPr>
        <w:t>Высшей школы управления, полученный после организации обучения для 65 человек по указанной программе в дистанционном формате</w:t>
      </w:r>
      <w:r w:rsidR="001C7897">
        <w:rPr>
          <w:rStyle w:val="af2"/>
          <w:szCs w:val="28"/>
          <w:lang w:val="ru-RU"/>
        </w:rPr>
        <w:footnoteReference w:id="1"/>
      </w:r>
      <w:r w:rsidR="003A2B10">
        <w:rPr>
          <w:szCs w:val="28"/>
          <w:lang w:val="ru-RU"/>
        </w:rPr>
        <w:t>.</w:t>
      </w:r>
      <w:r w:rsidR="004C0806">
        <w:rPr>
          <w:szCs w:val="28"/>
          <w:lang w:val="ru-RU"/>
        </w:rPr>
        <w:t xml:space="preserve"> Такой опыт реализации программ проходит с мая 2020 года по настоящее время (июль, 2020). </w:t>
      </w:r>
    </w:p>
    <w:p w14:paraId="1B2A9996" w14:textId="31D25334" w:rsidR="00C04D32" w:rsidRDefault="009035AD" w:rsidP="004B32D5">
      <w:pPr>
        <w:spacing w:after="0" w:line="360" w:lineRule="auto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Представленные</w:t>
      </w:r>
      <w:r w:rsidR="0072682B">
        <w:rPr>
          <w:szCs w:val="28"/>
          <w:lang w:val="ru-RU"/>
        </w:rPr>
        <w:t xml:space="preserve"> в настоящем документе </w:t>
      </w:r>
      <w:r>
        <w:rPr>
          <w:szCs w:val="28"/>
          <w:lang w:val="ru-RU"/>
        </w:rPr>
        <w:t>материалы позволяют ознакомиться с этапами</w:t>
      </w:r>
      <w:r w:rsidR="00CD342A">
        <w:rPr>
          <w:szCs w:val="28"/>
          <w:lang w:val="ru-RU"/>
        </w:rPr>
        <w:t xml:space="preserve"> и спецификой</w:t>
      </w:r>
      <w:r>
        <w:rPr>
          <w:szCs w:val="28"/>
          <w:lang w:val="ru-RU"/>
        </w:rPr>
        <w:t xml:space="preserve"> работ</w:t>
      </w:r>
      <w:r w:rsidR="00B34A80">
        <w:rPr>
          <w:szCs w:val="28"/>
          <w:lang w:val="ru-RU"/>
        </w:rPr>
        <w:t>ы</w:t>
      </w:r>
      <w:r w:rsidR="00CD342A">
        <w:rPr>
          <w:szCs w:val="28"/>
          <w:lang w:val="ru-RU"/>
        </w:rPr>
        <w:t xml:space="preserve"> в рамках перехода</w:t>
      </w:r>
      <w:r>
        <w:rPr>
          <w:szCs w:val="28"/>
          <w:lang w:val="ru-RU"/>
        </w:rPr>
        <w:t xml:space="preserve"> на дистанционное обучение</w:t>
      </w:r>
      <w:r w:rsidR="005D6DAB"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а также с основными принципами и особенностями </w:t>
      </w:r>
      <w:r w:rsidR="00B34A80">
        <w:rPr>
          <w:szCs w:val="28"/>
          <w:lang w:val="ru-RU"/>
        </w:rPr>
        <w:t xml:space="preserve">выполнения </w:t>
      </w:r>
      <w:r>
        <w:rPr>
          <w:szCs w:val="28"/>
          <w:lang w:val="ru-RU"/>
        </w:rPr>
        <w:t xml:space="preserve">данной задачи. </w:t>
      </w:r>
    </w:p>
    <w:p w14:paraId="4C52CC7C" w14:textId="77777777" w:rsidR="00E637FF" w:rsidRDefault="006C345E" w:rsidP="004B32D5">
      <w:pPr>
        <w:spacing w:after="0" w:line="360" w:lineRule="auto"/>
        <w:ind w:left="0" w:firstLine="709"/>
        <w:jc w:val="both"/>
        <w:rPr>
          <w:lang w:val="ru-RU"/>
        </w:rPr>
      </w:pPr>
      <w:r>
        <w:rPr>
          <w:szCs w:val="28"/>
          <w:lang w:val="ru-RU"/>
        </w:rPr>
        <w:t xml:space="preserve">Настоящие методические рекомендации </w:t>
      </w:r>
      <w:r w:rsidR="009035AD">
        <w:rPr>
          <w:szCs w:val="28"/>
          <w:lang w:val="ru-RU"/>
        </w:rPr>
        <w:t xml:space="preserve">разработаны </w:t>
      </w:r>
      <w:r w:rsidR="00E637FF" w:rsidRPr="00E637FF">
        <w:rPr>
          <w:lang w:val="ru-RU"/>
        </w:rPr>
        <w:t xml:space="preserve">в соответствии с: </w:t>
      </w:r>
    </w:p>
    <w:p w14:paraId="1F7B8558" w14:textId="77777777" w:rsidR="00E637FF" w:rsidRPr="004B32D5" w:rsidRDefault="00E637FF" w:rsidP="004B32D5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lang w:val="ru-RU"/>
        </w:rPr>
      </w:pPr>
      <w:r w:rsidRPr="004B32D5">
        <w:rPr>
          <w:lang w:val="ru-RU"/>
        </w:rPr>
        <w:t>Федеральным законом от 29.12.2012 г. №</w:t>
      </w:r>
      <w:r w:rsidR="004B32D5" w:rsidRPr="004B32D5">
        <w:rPr>
          <w:lang w:val="ru-RU"/>
        </w:rPr>
        <w:t xml:space="preserve"> </w:t>
      </w:r>
      <w:r w:rsidRPr="004B32D5">
        <w:rPr>
          <w:lang w:val="ru-RU"/>
        </w:rPr>
        <w:t xml:space="preserve">2 73-ФЗ «Об образовании в Российской Федерации»; </w:t>
      </w:r>
    </w:p>
    <w:p w14:paraId="60B741B5" w14:textId="77777777" w:rsidR="00E637FF" w:rsidRPr="004B32D5" w:rsidRDefault="00E637FF" w:rsidP="004B32D5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lang w:val="ru-RU"/>
        </w:rPr>
      </w:pPr>
      <w:r w:rsidRPr="004B32D5">
        <w:rPr>
          <w:lang w:val="ru-RU"/>
        </w:rPr>
        <w:t xml:space="preserve">Федеральным законом от 27.07.2006 г. № 152-ФЗ «О персональных данных»; </w:t>
      </w:r>
    </w:p>
    <w:p w14:paraId="71609431" w14:textId="77777777" w:rsidR="00E637FF" w:rsidRPr="004B32D5" w:rsidRDefault="00E637FF" w:rsidP="004B32D5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lang w:val="ru-RU"/>
        </w:rPr>
      </w:pPr>
      <w:r w:rsidRPr="004B32D5">
        <w:rPr>
          <w:lang w:val="ru-RU"/>
        </w:rPr>
        <w:t xml:space="preserve">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</w:t>
      </w:r>
      <w:r w:rsidRPr="004B32D5">
        <w:rPr>
          <w:lang w:val="ru-RU"/>
        </w:rPr>
        <w:lastRenderedPageBreak/>
        <w:t xml:space="preserve">электронного обучения, дистанционных образовательных технологий при реализации образовательных программ»; </w:t>
      </w:r>
    </w:p>
    <w:p w14:paraId="21221B08" w14:textId="77777777" w:rsidR="006C345E" w:rsidRPr="004B32D5" w:rsidRDefault="00E637FF" w:rsidP="004B32D5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lang w:val="ru-RU"/>
        </w:rPr>
      </w:pPr>
      <w:r w:rsidRPr="004B32D5">
        <w:rPr>
          <w:lang w:val="ru-RU"/>
        </w:rPr>
        <w:t>Приказом Министерства просвещения Российской Федерации от 02.12.2019 г. № 649 «Об утверждении Целевой модели цифровой образовательной среды»;</w:t>
      </w:r>
    </w:p>
    <w:p w14:paraId="3473C5DE" w14:textId="77777777" w:rsidR="00E637FF" w:rsidRPr="004B32D5" w:rsidRDefault="00E637FF" w:rsidP="006C61DF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szCs w:val="28"/>
          <w:lang w:val="ru-RU"/>
        </w:rPr>
      </w:pPr>
      <w:r w:rsidRPr="004B32D5">
        <w:rPr>
          <w:szCs w:val="28"/>
          <w:lang w:val="ru-RU"/>
        </w:rPr>
        <w:t xml:space="preserve">Постановление губернатора Белгородской области от 08.05.2020 г. № 58 «О мерах по предупреждению распространения новой </w:t>
      </w:r>
      <w:proofErr w:type="spellStart"/>
      <w:r w:rsidRPr="004B32D5">
        <w:rPr>
          <w:szCs w:val="28"/>
          <w:lang w:val="ru-RU"/>
        </w:rPr>
        <w:t>коронавирусной</w:t>
      </w:r>
      <w:proofErr w:type="spellEnd"/>
      <w:r w:rsidRPr="004B32D5">
        <w:rPr>
          <w:szCs w:val="28"/>
          <w:lang w:val="ru-RU"/>
        </w:rPr>
        <w:t xml:space="preserve"> инфекции (COVID-19) на территории Белгородской области».</w:t>
      </w:r>
    </w:p>
    <w:p w14:paraId="587AA5D2" w14:textId="77777777" w:rsidR="00393BAD" w:rsidRDefault="00393BAD" w:rsidP="006C61DF">
      <w:pPr>
        <w:spacing w:after="0" w:line="360" w:lineRule="auto"/>
        <w:ind w:left="0" w:firstLine="709"/>
        <w:jc w:val="both"/>
        <w:rPr>
          <w:szCs w:val="28"/>
          <w:lang w:val="ru-RU"/>
        </w:rPr>
      </w:pPr>
      <w:r w:rsidRPr="006C61DF">
        <w:rPr>
          <w:szCs w:val="28"/>
          <w:lang w:val="ru-RU"/>
        </w:rPr>
        <w:t>Методические материалы могут быть использованы образовательны</w:t>
      </w:r>
      <w:r w:rsidR="006C61DF">
        <w:rPr>
          <w:szCs w:val="28"/>
          <w:lang w:val="ru-RU"/>
        </w:rPr>
        <w:t xml:space="preserve">ми организациями, </w:t>
      </w:r>
      <w:r w:rsidRPr="006C61DF">
        <w:rPr>
          <w:szCs w:val="28"/>
          <w:lang w:val="ru-RU"/>
        </w:rPr>
        <w:t>профессорско-преподавательск</w:t>
      </w:r>
      <w:r w:rsidR="006C61DF">
        <w:rPr>
          <w:szCs w:val="28"/>
          <w:lang w:val="ru-RU"/>
        </w:rPr>
        <w:t>им</w:t>
      </w:r>
      <w:r w:rsidRPr="006C61DF">
        <w:rPr>
          <w:szCs w:val="28"/>
          <w:lang w:val="ru-RU"/>
        </w:rPr>
        <w:t xml:space="preserve"> состав</w:t>
      </w:r>
      <w:r w:rsidR="006C61DF">
        <w:rPr>
          <w:szCs w:val="28"/>
          <w:lang w:val="ru-RU"/>
        </w:rPr>
        <w:t>ом</w:t>
      </w:r>
      <w:r w:rsidRPr="006C61DF">
        <w:rPr>
          <w:szCs w:val="28"/>
          <w:lang w:val="ru-RU"/>
        </w:rPr>
        <w:t xml:space="preserve"> и учебно-вспомогательн</w:t>
      </w:r>
      <w:r w:rsidR="006C61DF">
        <w:rPr>
          <w:szCs w:val="28"/>
          <w:lang w:val="ru-RU"/>
        </w:rPr>
        <w:t>ым</w:t>
      </w:r>
      <w:r w:rsidRPr="006C61DF">
        <w:rPr>
          <w:szCs w:val="28"/>
          <w:lang w:val="ru-RU"/>
        </w:rPr>
        <w:t xml:space="preserve"> персонал</w:t>
      </w:r>
      <w:r w:rsidR="006C61DF">
        <w:rPr>
          <w:szCs w:val="28"/>
          <w:lang w:val="ru-RU"/>
        </w:rPr>
        <w:t>ом</w:t>
      </w:r>
      <w:r w:rsidRPr="006C61DF">
        <w:rPr>
          <w:szCs w:val="28"/>
          <w:lang w:val="ru-RU"/>
        </w:rPr>
        <w:t xml:space="preserve">, </w:t>
      </w:r>
      <w:r w:rsidR="006C61DF">
        <w:rPr>
          <w:szCs w:val="28"/>
          <w:lang w:val="ru-RU"/>
        </w:rPr>
        <w:t>которые будут организовывать обучение по программам дополнительного профессионального образования с применением дистанционных образовательных технологий</w:t>
      </w:r>
      <w:r w:rsidRPr="006C61DF">
        <w:rPr>
          <w:szCs w:val="28"/>
          <w:lang w:val="ru-RU"/>
        </w:rPr>
        <w:t xml:space="preserve"> в реализации учебного процесса с использованием дистанционных технологий обучения</w:t>
      </w:r>
      <w:r w:rsidR="006C61DF">
        <w:rPr>
          <w:szCs w:val="28"/>
          <w:lang w:val="ru-RU"/>
        </w:rPr>
        <w:t>.</w:t>
      </w:r>
      <w:r w:rsidRPr="006C61DF">
        <w:rPr>
          <w:szCs w:val="28"/>
          <w:lang w:val="ru-RU"/>
        </w:rPr>
        <w:t xml:space="preserve"> Полученные в результате изучения </w:t>
      </w:r>
      <w:r w:rsidR="006C61DF">
        <w:rPr>
          <w:szCs w:val="28"/>
          <w:lang w:val="ru-RU"/>
        </w:rPr>
        <w:t>настоящего методического пособия</w:t>
      </w:r>
      <w:r w:rsidRPr="006C61DF">
        <w:rPr>
          <w:szCs w:val="28"/>
          <w:lang w:val="ru-RU"/>
        </w:rPr>
        <w:t xml:space="preserve"> знания</w:t>
      </w:r>
      <w:r w:rsidR="006C61DF">
        <w:rPr>
          <w:szCs w:val="28"/>
          <w:lang w:val="ru-RU"/>
        </w:rPr>
        <w:t xml:space="preserve"> также</w:t>
      </w:r>
      <w:r w:rsidRPr="006C61DF">
        <w:rPr>
          <w:szCs w:val="28"/>
          <w:lang w:val="ru-RU"/>
        </w:rPr>
        <w:t xml:space="preserve"> могут быть использованы </w:t>
      </w:r>
      <w:r w:rsidR="006C61DF">
        <w:rPr>
          <w:szCs w:val="28"/>
          <w:lang w:val="ru-RU"/>
        </w:rPr>
        <w:t>лицами из числа профессорско-преподавательского состава</w:t>
      </w:r>
      <w:r w:rsidRPr="006C61DF">
        <w:rPr>
          <w:szCs w:val="28"/>
          <w:lang w:val="ru-RU"/>
        </w:rPr>
        <w:t xml:space="preserve"> при разработке</w:t>
      </w:r>
      <w:r w:rsidR="006C61DF">
        <w:rPr>
          <w:szCs w:val="28"/>
          <w:lang w:val="ru-RU"/>
        </w:rPr>
        <w:t xml:space="preserve"> учебных курсов и материалов для</w:t>
      </w:r>
      <w:r w:rsidRPr="006C61DF">
        <w:rPr>
          <w:szCs w:val="28"/>
          <w:lang w:val="ru-RU"/>
        </w:rPr>
        <w:t xml:space="preserve"> систем</w:t>
      </w:r>
      <w:r w:rsidR="006C61DF">
        <w:rPr>
          <w:szCs w:val="28"/>
          <w:lang w:val="ru-RU"/>
        </w:rPr>
        <w:t>ы</w:t>
      </w:r>
      <w:r w:rsidRPr="006C61DF">
        <w:rPr>
          <w:szCs w:val="28"/>
          <w:lang w:val="ru-RU"/>
        </w:rPr>
        <w:t xml:space="preserve"> дистанционного обучения</w:t>
      </w:r>
      <w:r w:rsidR="006C61DF">
        <w:rPr>
          <w:szCs w:val="28"/>
          <w:lang w:val="ru-RU"/>
        </w:rPr>
        <w:t>.</w:t>
      </w:r>
    </w:p>
    <w:p w14:paraId="743850C3" w14:textId="77777777" w:rsidR="00B34A80" w:rsidRPr="00B34A80" w:rsidRDefault="00B34A80" w:rsidP="006C61DF">
      <w:pPr>
        <w:spacing w:after="0" w:line="360" w:lineRule="auto"/>
        <w:ind w:left="0" w:firstLine="709"/>
        <w:jc w:val="both"/>
        <w:rPr>
          <w:b/>
          <w:szCs w:val="28"/>
          <w:lang w:val="ru-RU"/>
        </w:rPr>
      </w:pPr>
      <w:r>
        <w:rPr>
          <w:szCs w:val="28"/>
          <w:lang w:val="ru-RU"/>
        </w:rPr>
        <w:t xml:space="preserve">В настоящем методическом пособии используются следующие </w:t>
      </w:r>
      <w:r w:rsidRPr="00B34A80">
        <w:rPr>
          <w:b/>
          <w:szCs w:val="28"/>
          <w:lang w:val="ru-RU"/>
        </w:rPr>
        <w:t>основные термины и определения:</w:t>
      </w:r>
    </w:p>
    <w:p w14:paraId="2F7F4320" w14:textId="77777777" w:rsidR="00C04D32" w:rsidRDefault="00B34A80" w:rsidP="006C61DF">
      <w:pPr>
        <w:spacing w:after="0" w:line="360" w:lineRule="auto"/>
        <w:ind w:left="0" w:firstLine="709"/>
        <w:jc w:val="both"/>
        <w:rPr>
          <w:szCs w:val="28"/>
          <w:lang w:val="ru-RU"/>
        </w:rPr>
      </w:pPr>
      <w:r w:rsidRPr="00DC2AB4">
        <w:rPr>
          <w:i/>
          <w:szCs w:val="28"/>
          <w:lang w:val="ru-RU"/>
        </w:rPr>
        <w:t>Дистанционные</w:t>
      </w:r>
      <w:r w:rsidR="00C04D32" w:rsidRPr="00DC2AB4">
        <w:rPr>
          <w:i/>
          <w:szCs w:val="28"/>
          <w:lang w:val="ru-RU"/>
        </w:rPr>
        <w:t xml:space="preserve"> образовательны</w:t>
      </w:r>
      <w:r w:rsidRPr="00DC2AB4">
        <w:rPr>
          <w:i/>
          <w:szCs w:val="28"/>
          <w:lang w:val="ru-RU"/>
        </w:rPr>
        <w:t>е</w:t>
      </w:r>
      <w:r w:rsidR="00C04D32" w:rsidRPr="00DC2AB4">
        <w:rPr>
          <w:i/>
          <w:szCs w:val="28"/>
          <w:lang w:val="ru-RU"/>
        </w:rPr>
        <w:t xml:space="preserve"> технологи</w:t>
      </w:r>
      <w:r w:rsidRPr="00DC2AB4">
        <w:rPr>
          <w:i/>
          <w:szCs w:val="28"/>
          <w:lang w:val="ru-RU"/>
        </w:rPr>
        <w:t>и</w:t>
      </w:r>
      <w:r>
        <w:rPr>
          <w:szCs w:val="28"/>
          <w:lang w:val="ru-RU"/>
        </w:rPr>
        <w:t xml:space="preserve"> –</w:t>
      </w:r>
      <w:r w:rsidR="00C04D32" w:rsidRPr="00C04D32">
        <w:rPr>
          <w:szCs w:val="28"/>
          <w:lang w:val="ru-RU"/>
        </w:rPr>
        <w:t xml:space="preserve">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403EE6E3" w14:textId="77777777" w:rsidR="002056AC" w:rsidRDefault="002056AC" w:rsidP="006C61DF">
      <w:pPr>
        <w:spacing w:after="0" w:line="360" w:lineRule="auto"/>
        <w:ind w:left="0" w:firstLine="709"/>
        <w:jc w:val="both"/>
        <w:rPr>
          <w:szCs w:val="28"/>
          <w:lang w:val="ru-RU"/>
        </w:rPr>
      </w:pPr>
      <w:r w:rsidRPr="00DC2AB4">
        <w:rPr>
          <w:i/>
          <w:szCs w:val="28"/>
          <w:lang w:val="ru-RU"/>
        </w:rPr>
        <w:t>Дистанционное обучение</w:t>
      </w:r>
      <w:r w:rsidRPr="002056A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–</w:t>
      </w:r>
      <w:r w:rsidRPr="002056AC">
        <w:rPr>
          <w:szCs w:val="28"/>
          <w:lang w:val="ru-RU"/>
        </w:rPr>
        <w:t xml:space="preserve"> взаимодействие </w:t>
      </w:r>
      <w:r w:rsidR="00DC2AB4">
        <w:rPr>
          <w:szCs w:val="28"/>
          <w:lang w:val="ru-RU"/>
        </w:rPr>
        <w:t>преподавателя и обучающихся</w:t>
      </w:r>
      <w:r w:rsidRPr="002056AC">
        <w:rPr>
          <w:szCs w:val="28"/>
          <w:lang w:val="ru-RU"/>
        </w:rPr>
        <w:t xml:space="preserve"> на расстоянии, отражающее все </w:t>
      </w:r>
      <w:r w:rsidR="00DC2AB4">
        <w:rPr>
          <w:szCs w:val="28"/>
          <w:lang w:val="ru-RU"/>
        </w:rPr>
        <w:t>компоненты</w:t>
      </w:r>
      <w:r w:rsidRPr="002056AC">
        <w:rPr>
          <w:szCs w:val="28"/>
          <w:lang w:val="ru-RU"/>
        </w:rPr>
        <w:t xml:space="preserve"> учебно</w:t>
      </w:r>
      <w:r w:rsidR="00DC2AB4">
        <w:rPr>
          <w:szCs w:val="28"/>
          <w:lang w:val="ru-RU"/>
        </w:rPr>
        <w:t>го</w:t>
      </w:r>
      <w:r w:rsidRPr="002056AC">
        <w:rPr>
          <w:szCs w:val="28"/>
          <w:lang w:val="ru-RU"/>
        </w:rPr>
        <w:t xml:space="preserve"> процесс</w:t>
      </w:r>
      <w:r w:rsidR="00DC2AB4">
        <w:rPr>
          <w:szCs w:val="28"/>
          <w:lang w:val="ru-RU"/>
        </w:rPr>
        <w:t>а</w:t>
      </w:r>
      <w:r w:rsidRPr="002056AC">
        <w:rPr>
          <w:szCs w:val="28"/>
          <w:lang w:val="ru-RU"/>
        </w:rPr>
        <w:t xml:space="preserve"> и реализуемое </w:t>
      </w:r>
      <w:r w:rsidR="00DC2AB4">
        <w:rPr>
          <w:szCs w:val="28"/>
          <w:lang w:val="ru-RU"/>
        </w:rPr>
        <w:t>специализированными</w:t>
      </w:r>
      <w:r w:rsidRPr="002056AC">
        <w:rPr>
          <w:szCs w:val="28"/>
          <w:lang w:val="ru-RU"/>
        </w:rPr>
        <w:t xml:space="preserve"> </w:t>
      </w:r>
      <w:r w:rsidR="00DC2AB4">
        <w:rPr>
          <w:szCs w:val="28"/>
          <w:lang w:val="ru-RU"/>
        </w:rPr>
        <w:t>инструментами</w:t>
      </w:r>
      <w:r w:rsidRPr="002056AC">
        <w:rPr>
          <w:szCs w:val="28"/>
          <w:lang w:val="ru-RU"/>
        </w:rPr>
        <w:t xml:space="preserve"> </w:t>
      </w:r>
      <w:r w:rsidR="00DC2AB4">
        <w:rPr>
          <w:szCs w:val="28"/>
          <w:lang w:val="ru-RU"/>
        </w:rPr>
        <w:t>и</w:t>
      </w:r>
      <w:r w:rsidRPr="002056AC">
        <w:rPr>
          <w:szCs w:val="28"/>
          <w:lang w:val="ru-RU"/>
        </w:rPr>
        <w:t>нтернет-технологий</w:t>
      </w:r>
      <w:r w:rsidR="00DC2AB4">
        <w:rPr>
          <w:szCs w:val="28"/>
          <w:lang w:val="ru-RU"/>
        </w:rPr>
        <w:t>, дистанционными образовательными технологиями</w:t>
      </w:r>
      <w:r w:rsidRPr="002056AC">
        <w:rPr>
          <w:szCs w:val="28"/>
          <w:lang w:val="ru-RU"/>
        </w:rPr>
        <w:t xml:space="preserve"> или другими средствами, предусматривающими интерактивность.</w:t>
      </w:r>
    </w:p>
    <w:p w14:paraId="482C5826" w14:textId="77777777" w:rsidR="00DC2AB4" w:rsidRPr="00DC2AB4" w:rsidRDefault="00DC2AB4" w:rsidP="006C61DF">
      <w:pPr>
        <w:spacing w:after="0" w:line="360" w:lineRule="auto"/>
        <w:ind w:left="0" w:firstLine="709"/>
        <w:jc w:val="both"/>
        <w:rPr>
          <w:szCs w:val="28"/>
          <w:lang w:val="ru-RU"/>
        </w:rPr>
      </w:pPr>
      <w:r w:rsidRPr="00DC2AB4">
        <w:rPr>
          <w:i/>
          <w:szCs w:val="28"/>
          <w:lang w:val="ru-RU"/>
        </w:rPr>
        <w:lastRenderedPageBreak/>
        <w:t>Дистанционный курс</w:t>
      </w:r>
      <w:r w:rsidRPr="00DC2A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– </w:t>
      </w:r>
      <w:r w:rsidRPr="00DC2AB4">
        <w:rPr>
          <w:szCs w:val="28"/>
          <w:lang w:val="ru-RU"/>
        </w:rPr>
        <w:t>это интегрированный учебный и учебно-методический материал, преобразованный в цифровой формат при помощи специализированного программного обеспечения</w:t>
      </w:r>
      <w:r>
        <w:rPr>
          <w:szCs w:val="28"/>
          <w:lang w:val="ru-RU"/>
        </w:rPr>
        <w:t>, предназначенный для реализации обучения в режиме онлайн.</w:t>
      </w:r>
    </w:p>
    <w:p w14:paraId="683E80CB" w14:textId="77777777" w:rsidR="00326AB6" w:rsidRDefault="00326AB6" w:rsidP="006C61DF">
      <w:pPr>
        <w:spacing w:after="0" w:line="360" w:lineRule="auto"/>
        <w:ind w:left="0" w:firstLine="709"/>
        <w:jc w:val="both"/>
        <w:rPr>
          <w:szCs w:val="28"/>
          <w:lang w:val="ru-RU"/>
        </w:rPr>
      </w:pPr>
      <w:r w:rsidRPr="00DC2AB4">
        <w:rPr>
          <w:i/>
          <w:szCs w:val="28"/>
          <w:lang w:val="ru-RU"/>
        </w:rPr>
        <w:t>Массовый открытый онлайн-курс (аббревиатура – МООК)</w:t>
      </w:r>
      <w:r w:rsidR="00A77E1A" w:rsidRPr="00A77E1A">
        <w:rPr>
          <w:szCs w:val="28"/>
          <w:lang w:val="ru-RU"/>
        </w:rPr>
        <w:t xml:space="preserve"> </w:t>
      </w:r>
      <w:r w:rsidR="00A77E1A">
        <w:rPr>
          <w:szCs w:val="28"/>
          <w:lang w:val="ru-RU"/>
        </w:rPr>
        <w:t>–</w:t>
      </w:r>
      <w:r w:rsidRPr="00326AB6">
        <w:rPr>
          <w:szCs w:val="28"/>
          <w:lang w:val="ru-RU"/>
        </w:rPr>
        <w:t xml:space="preserve"> обучающий курс с массовым интерактивным участием c применением технологий электронного обучения и открытым доступом через Интернет, одна из форм дистанционного образования.</w:t>
      </w:r>
    </w:p>
    <w:p w14:paraId="40DFE787" w14:textId="77777777" w:rsidR="00DC2AB4" w:rsidRPr="00326AB6" w:rsidRDefault="00DC2AB4" w:rsidP="006C61DF">
      <w:pPr>
        <w:spacing w:after="0" w:line="360" w:lineRule="auto"/>
        <w:ind w:left="0" w:firstLine="709"/>
        <w:jc w:val="both"/>
        <w:rPr>
          <w:szCs w:val="28"/>
          <w:lang w:val="ru-RU"/>
        </w:rPr>
      </w:pPr>
      <w:r w:rsidRPr="00DC2AB4">
        <w:rPr>
          <w:i/>
          <w:szCs w:val="28"/>
          <w:lang w:val="ru-RU"/>
        </w:rPr>
        <w:t>Система электронного обучения «Пегас»</w:t>
      </w:r>
      <w:r>
        <w:rPr>
          <w:szCs w:val="28"/>
          <w:lang w:val="ru-RU"/>
        </w:rPr>
        <w:t xml:space="preserve"> – разработанная многокомпонентная образовательная платформа Белгородского государственного национального исследовательского университета, предназначенная для реализации электронного обучения.</w:t>
      </w:r>
    </w:p>
    <w:p w14:paraId="68C20294" w14:textId="77777777" w:rsidR="00DC2AB4" w:rsidRDefault="00B34A80" w:rsidP="00DC2AB4">
      <w:pPr>
        <w:spacing w:after="0" w:line="360" w:lineRule="auto"/>
        <w:ind w:left="0" w:firstLine="709"/>
        <w:jc w:val="both"/>
        <w:rPr>
          <w:szCs w:val="28"/>
          <w:lang w:val="ru-RU"/>
        </w:rPr>
        <w:sectPr w:rsidR="00DC2AB4" w:rsidSect="000210FE">
          <w:headerReference w:type="default" r:id="rId8"/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2AB4">
        <w:rPr>
          <w:i/>
          <w:szCs w:val="28"/>
          <w:lang w:val="ru-RU"/>
        </w:rPr>
        <w:t>Э</w:t>
      </w:r>
      <w:r w:rsidR="00C04D32" w:rsidRPr="00DC2AB4">
        <w:rPr>
          <w:i/>
          <w:szCs w:val="28"/>
          <w:lang w:val="ru-RU"/>
        </w:rPr>
        <w:t>лектронн</w:t>
      </w:r>
      <w:r w:rsidRPr="00DC2AB4">
        <w:rPr>
          <w:i/>
          <w:szCs w:val="28"/>
          <w:lang w:val="ru-RU"/>
        </w:rPr>
        <w:t>ая</w:t>
      </w:r>
      <w:r w:rsidR="00C04D32" w:rsidRPr="00DC2AB4">
        <w:rPr>
          <w:i/>
          <w:szCs w:val="28"/>
          <w:lang w:val="ru-RU"/>
        </w:rPr>
        <w:t xml:space="preserve"> информ</w:t>
      </w:r>
      <w:r w:rsidR="00C928D0" w:rsidRPr="00DC2AB4">
        <w:rPr>
          <w:i/>
          <w:szCs w:val="28"/>
          <w:lang w:val="ru-RU"/>
        </w:rPr>
        <w:t>ационно-образовательн</w:t>
      </w:r>
      <w:r w:rsidRPr="00DC2AB4">
        <w:rPr>
          <w:i/>
          <w:szCs w:val="28"/>
          <w:lang w:val="ru-RU"/>
        </w:rPr>
        <w:t>ая</w:t>
      </w:r>
      <w:r w:rsidR="00C928D0" w:rsidRPr="00DC2AB4">
        <w:rPr>
          <w:i/>
          <w:szCs w:val="28"/>
          <w:lang w:val="ru-RU"/>
        </w:rPr>
        <w:t xml:space="preserve"> сред</w:t>
      </w:r>
      <w:r w:rsidRPr="00DC2AB4">
        <w:rPr>
          <w:i/>
          <w:szCs w:val="28"/>
          <w:lang w:val="ru-RU"/>
        </w:rPr>
        <w:t>а</w:t>
      </w:r>
      <w:r>
        <w:rPr>
          <w:szCs w:val="28"/>
          <w:lang w:val="ru-RU"/>
        </w:rPr>
        <w:t xml:space="preserve"> –</w:t>
      </w:r>
      <w:r w:rsidR="00C04D32" w:rsidRPr="00C04D32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это </w:t>
      </w:r>
      <w:r w:rsidR="00C04D32" w:rsidRPr="00C04D32">
        <w:rPr>
          <w:szCs w:val="28"/>
          <w:lang w:val="ru-RU"/>
        </w:rPr>
        <w:t>система инструментальных средств и ресурсов, обеспечивающих условия для реализации образовательной деятельности на основе информацион</w:t>
      </w:r>
      <w:r w:rsidR="00DC2AB4">
        <w:rPr>
          <w:szCs w:val="28"/>
          <w:lang w:val="ru-RU"/>
        </w:rPr>
        <w:t>но-коммуникационных технологий.</w:t>
      </w:r>
      <w:bookmarkStart w:id="2" w:name="_Toc47084575"/>
    </w:p>
    <w:p w14:paraId="75E9CE1D" w14:textId="77777777" w:rsidR="00E11F07" w:rsidRPr="00B34A80" w:rsidRDefault="00E11F07" w:rsidP="00B34A80">
      <w:pPr>
        <w:pStyle w:val="1"/>
        <w:numPr>
          <w:ilvl w:val="0"/>
          <w:numId w:val="3"/>
        </w:numPr>
        <w:spacing w:after="0" w:line="360" w:lineRule="auto"/>
        <w:ind w:left="0" w:firstLine="0"/>
        <w:jc w:val="center"/>
        <w:rPr>
          <w:rFonts w:eastAsiaTheme="minorHAnsi"/>
          <w:b/>
          <w:sz w:val="28"/>
          <w:szCs w:val="28"/>
          <w:lang w:val="ru-RU"/>
        </w:rPr>
      </w:pPr>
      <w:r w:rsidRPr="00B34A80">
        <w:rPr>
          <w:b/>
          <w:sz w:val="28"/>
          <w:szCs w:val="28"/>
          <w:lang w:val="ru-RU"/>
        </w:rPr>
        <w:lastRenderedPageBreak/>
        <w:t>Формат</w:t>
      </w:r>
      <w:r w:rsidRPr="00B34A80">
        <w:rPr>
          <w:rFonts w:eastAsiaTheme="minorHAnsi"/>
          <w:b/>
          <w:sz w:val="28"/>
          <w:szCs w:val="28"/>
          <w:lang w:val="ru-RU"/>
        </w:rPr>
        <w:t xml:space="preserve"> и способ проведения занятий</w:t>
      </w:r>
      <w:bookmarkEnd w:id="2"/>
    </w:p>
    <w:p w14:paraId="25953363" w14:textId="77777777" w:rsidR="00E11F07" w:rsidRDefault="00E11F07" w:rsidP="00F10563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В Высшей школе управления при реализации программы обучения «</w:t>
      </w:r>
      <w:r w:rsidRPr="00E11F07">
        <w:rPr>
          <w:szCs w:val="28"/>
          <w:lang w:val="ru-RU"/>
        </w:rPr>
        <w:t>Основы бережливого управления в органах исполнительной власти» в дистанционно-образовательной среде</w:t>
      </w:r>
      <w:r>
        <w:rPr>
          <w:szCs w:val="28"/>
          <w:lang w:val="ru-RU"/>
        </w:rPr>
        <w:t xml:space="preserve"> используются </w:t>
      </w:r>
      <w:r w:rsidR="00EF1D12">
        <w:rPr>
          <w:szCs w:val="28"/>
          <w:lang w:val="ru-RU"/>
        </w:rPr>
        <w:t>комбинация двух основных способов</w:t>
      </w:r>
      <w:r w:rsidRPr="00E11F07">
        <w:rPr>
          <w:szCs w:val="28"/>
          <w:lang w:val="ru-RU"/>
        </w:rPr>
        <w:t xml:space="preserve">: </w:t>
      </w:r>
    </w:p>
    <w:p w14:paraId="67E11263" w14:textId="77777777" w:rsidR="00EF1D12" w:rsidRPr="00F10563" w:rsidRDefault="00F10563" w:rsidP="00F10563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</w:t>
      </w:r>
      <w:r w:rsidR="00E11F07" w:rsidRPr="00F10563">
        <w:rPr>
          <w:szCs w:val="28"/>
          <w:lang w:val="ru-RU"/>
        </w:rPr>
        <w:t xml:space="preserve">роведение онлайн-занятий с </w:t>
      </w:r>
      <w:r w:rsidR="00EF1D12" w:rsidRPr="00F10563">
        <w:rPr>
          <w:szCs w:val="28"/>
          <w:lang w:val="ru-RU"/>
        </w:rPr>
        <w:t>помощью</w:t>
      </w:r>
      <w:r w:rsidR="00E11F07" w:rsidRPr="00F10563">
        <w:rPr>
          <w:szCs w:val="28"/>
          <w:lang w:val="ru-RU"/>
        </w:rPr>
        <w:t xml:space="preserve"> </w:t>
      </w:r>
      <w:r w:rsidR="00B34A80">
        <w:rPr>
          <w:szCs w:val="28"/>
          <w:lang w:val="ru-RU"/>
        </w:rPr>
        <w:t>дистанционных образовательных технологий с</w:t>
      </w:r>
      <w:r w:rsidR="00E11F07" w:rsidRPr="00F10563">
        <w:rPr>
          <w:szCs w:val="28"/>
          <w:lang w:val="ru-RU"/>
        </w:rPr>
        <w:t xml:space="preserve"> постоянным</w:t>
      </w:r>
      <w:r w:rsidR="00EF1D12" w:rsidRPr="00F10563">
        <w:rPr>
          <w:szCs w:val="28"/>
          <w:lang w:val="ru-RU"/>
        </w:rPr>
        <w:t>и коммуникациями между педагогом и слушателями.</w:t>
      </w:r>
    </w:p>
    <w:p w14:paraId="408B4D5C" w14:textId="77777777" w:rsidR="00EF1D12" w:rsidRPr="00F10563" w:rsidRDefault="00F10563" w:rsidP="00F10563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р</w:t>
      </w:r>
      <w:r w:rsidR="00EF1D12" w:rsidRPr="00F10563">
        <w:rPr>
          <w:szCs w:val="28"/>
          <w:lang w:val="ru-RU"/>
        </w:rPr>
        <w:t>ассылка материалов обучающимся по электронной почте</w:t>
      </w:r>
      <w:r w:rsidRPr="00F10563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Данный способ используются в основном для закрытия необходимости самостоятельного обучения слушателей, поскольку дистанционный формат обучения предусматривает повышенное количество времени, которое обучающиеся тратят на самостоятельное изучение материалов в рамках учебной дисциплины.</w:t>
      </w:r>
    </w:p>
    <w:p w14:paraId="3B23A3C1" w14:textId="77777777" w:rsidR="00F10563" w:rsidRDefault="00F10563" w:rsidP="00F10563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>
        <w:rPr>
          <w:rFonts w:eastAsiaTheme="minorHAnsi"/>
          <w:szCs w:val="28"/>
          <w:lang w:val="ru-RU"/>
        </w:rPr>
        <w:t xml:space="preserve">Для реализации </w:t>
      </w:r>
      <w:r w:rsidR="00B34A80">
        <w:rPr>
          <w:rFonts w:eastAsiaTheme="minorHAnsi"/>
          <w:szCs w:val="28"/>
          <w:lang w:val="ru-RU"/>
        </w:rPr>
        <w:t>обучения в дистанционной образовательной среде</w:t>
      </w:r>
      <w:r>
        <w:rPr>
          <w:rFonts w:eastAsiaTheme="minorHAnsi"/>
          <w:szCs w:val="28"/>
          <w:lang w:val="ru-RU"/>
        </w:rPr>
        <w:t xml:space="preserve"> с помощью указанных способов</w:t>
      </w:r>
      <w:r w:rsidRPr="00963FFF">
        <w:rPr>
          <w:rFonts w:eastAsiaTheme="minorHAnsi"/>
          <w:szCs w:val="28"/>
          <w:lang w:val="ru-RU"/>
        </w:rPr>
        <w:t xml:space="preserve"> </w:t>
      </w:r>
      <w:r>
        <w:rPr>
          <w:rFonts w:eastAsiaTheme="minorHAnsi"/>
          <w:szCs w:val="28"/>
          <w:lang w:val="ru-RU"/>
        </w:rPr>
        <w:t>требуется минимальный набор компьютерного оборудования и программного обеспечения, а именно:</w:t>
      </w:r>
    </w:p>
    <w:p w14:paraId="614DFB14" w14:textId="77777777" w:rsidR="00F10563" w:rsidRPr="00D50567" w:rsidRDefault="00F10563" w:rsidP="00F1056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 w:rsidRPr="00D50567">
        <w:rPr>
          <w:rFonts w:eastAsiaTheme="minorHAnsi"/>
          <w:szCs w:val="28"/>
          <w:lang w:val="ru-RU"/>
        </w:rPr>
        <w:t>компьютер с установленной операционной системой;</w:t>
      </w:r>
    </w:p>
    <w:p w14:paraId="07A6118D" w14:textId="77777777" w:rsidR="00F10563" w:rsidRPr="00D50567" w:rsidRDefault="00F10563" w:rsidP="00F1056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 w:rsidRPr="00D50567">
        <w:rPr>
          <w:rFonts w:eastAsiaTheme="minorHAnsi"/>
          <w:szCs w:val="28"/>
          <w:lang w:val="ru-RU"/>
        </w:rPr>
        <w:t xml:space="preserve">наличие интернет-браузера и подключение к интернету; </w:t>
      </w:r>
    </w:p>
    <w:p w14:paraId="08FBF530" w14:textId="77777777" w:rsidR="00F10563" w:rsidRDefault="00F10563" w:rsidP="00F1056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 w:rsidRPr="00D50567">
        <w:rPr>
          <w:rFonts w:eastAsiaTheme="minorHAnsi"/>
          <w:szCs w:val="28"/>
          <w:lang w:val="ru-RU"/>
        </w:rPr>
        <w:t>базовый набор программного обеспечения</w:t>
      </w:r>
      <w:r w:rsidRPr="00F10563">
        <w:rPr>
          <w:rFonts w:eastAsiaTheme="minorHAnsi"/>
          <w:szCs w:val="28"/>
          <w:lang w:val="ru-RU"/>
        </w:rPr>
        <w:t xml:space="preserve">, способный обрабатывать различные виды информации (например, офисный пакет приложений </w:t>
      </w:r>
      <w:r w:rsidRPr="00F10563">
        <w:rPr>
          <w:rFonts w:eastAsiaTheme="minorHAnsi"/>
          <w:szCs w:val="28"/>
        </w:rPr>
        <w:t>Microsoft</w:t>
      </w:r>
      <w:r w:rsidRPr="00F10563">
        <w:rPr>
          <w:rFonts w:eastAsiaTheme="minorHAnsi"/>
          <w:szCs w:val="28"/>
          <w:lang w:val="ru-RU"/>
        </w:rPr>
        <w:t xml:space="preserve"> </w:t>
      </w:r>
      <w:r w:rsidRPr="00F10563">
        <w:rPr>
          <w:rFonts w:eastAsiaTheme="minorHAnsi"/>
          <w:szCs w:val="28"/>
        </w:rPr>
        <w:t>Office</w:t>
      </w:r>
      <w:r w:rsidRPr="00F10563">
        <w:rPr>
          <w:rFonts w:eastAsiaTheme="minorHAnsi"/>
          <w:szCs w:val="28"/>
          <w:lang w:val="ru-RU"/>
        </w:rPr>
        <w:t>);</w:t>
      </w:r>
    </w:p>
    <w:p w14:paraId="44F9F74C" w14:textId="77777777" w:rsidR="00F10563" w:rsidRPr="00D50567" w:rsidRDefault="00F10563" w:rsidP="00F1056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>
        <w:rPr>
          <w:rFonts w:eastAsiaTheme="minorHAnsi"/>
          <w:szCs w:val="28"/>
          <w:lang w:val="ru-RU"/>
        </w:rPr>
        <w:t>персональный актуальный адрес электронной почты для поддержания связи и обмена материалами и информацией;</w:t>
      </w:r>
    </w:p>
    <w:p w14:paraId="4490F5AD" w14:textId="77777777" w:rsidR="00F10563" w:rsidRPr="00D50567" w:rsidRDefault="00F10563" w:rsidP="00F1056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 w:rsidRPr="00D50567">
        <w:rPr>
          <w:rFonts w:eastAsiaTheme="minorHAnsi"/>
          <w:szCs w:val="28"/>
          <w:lang w:val="ru-RU"/>
        </w:rPr>
        <w:t>микрофон и динамики (наушники) для работы с использованием аудиоканала;</w:t>
      </w:r>
    </w:p>
    <w:p w14:paraId="082DCA3D" w14:textId="77777777" w:rsidR="00F10563" w:rsidRPr="00D50567" w:rsidRDefault="00F10563" w:rsidP="00F1056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 w:rsidRPr="00D50567">
        <w:rPr>
          <w:rFonts w:eastAsiaTheme="minorHAnsi"/>
          <w:szCs w:val="28"/>
          <w:lang w:val="ru-RU"/>
        </w:rPr>
        <w:t xml:space="preserve">веб-камера для участия в видеоконференциях. </w:t>
      </w:r>
    </w:p>
    <w:p w14:paraId="5FB43836" w14:textId="77777777" w:rsidR="00F10563" w:rsidRDefault="00F10563" w:rsidP="00F10563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>
        <w:rPr>
          <w:rFonts w:eastAsiaTheme="minorHAnsi"/>
          <w:szCs w:val="28"/>
          <w:lang w:val="ru-RU"/>
        </w:rPr>
        <w:t xml:space="preserve">Требуется также обязательное наличие мобильной связи. </w:t>
      </w:r>
    </w:p>
    <w:p w14:paraId="1FDD5659" w14:textId="77777777" w:rsidR="00F10563" w:rsidRDefault="00F10563" w:rsidP="00F10563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>
        <w:rPr>
          <w:rFonts w:eastAsiaTheme="minorHAnsi"/>
          <w:szCs w:val="28"/>
          <w:lang w:val="ru-RU"/>
        </w:rPr>
        <w:t>Представленный перечень необходим как для преподавателя, так и для обучающихся.</w:t>
      </w:r>
    </w:p>
    <w:p w14:paraId="094648EF" w14:textId="77777777" w:rsidR="00E11F07" w:rsidRDefault="00F10563" w:rsidP="00E11F07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 w:rsidRPr="00F10563">
        <w:rPr>
          <w:rFonts w:eastAsiaTheme="minorHAnsi"/>
          <w:szCs w:val="28"/>
          <w:lang w:val="ru-RU"/>
        </w:rPr>
        <w:lastRenderedPageBreak/>
        <w:t xml:space="preserve">Преимущество </w:t>
      </w:r>
      <w:r>
        <w:rPr>
          <w:rFonts w:eastAsiaTheme="minorHAnsi"/>
          <w:szCs w:val="28"/>
          <w:lang w:val="ru-RU"/>
        </w:rPr>
        <w:t xml:space="preserve">сочетания двух основных </w:t>
      </w:r>
      <w:r w:rsidRPr="00F10563">
        <w:rPr>
          <w:rFonts w:eastAsiaTheme="minorHAnsi"/>
          <w:szCs w:val="28"/>
          <w:lang w:val="ru-RU"/>
        </w:rPr>
        <w:t xml:space="preserve">используемых способов заключается в </w:t>
      </w:r>
      <w:r>
        <w:rPr>
          <w:rFonts w:eastAsiaTheme="minorHAnsi"/>
          <w:szCs w:val="28"/>
          <w:lang w:val="ru-RU"/>
        </w:rPr>
        <w:t>максимальном учете вариантов технической готовности обучающихся</w:t>
      </w:r>
      <w:r w:rsidR="00220A30">
        <w:rPr>
          <w:rFonts w:eastAsiaTheme="minorHAnsi"/>
          <w:szCs w:val="28"/>
          <w:lang w:val="ru-RU"/>
        </w:rPr>
        <w:t xml:space="preserve"> (см. таблицу 2.1)</w:t>
      </w:r>
      <w:r w:rsidR="00244E8C">
        <w:rPr>
          <w:rFonts w:eastAsiaTheme="minorHAnsi"/>
          <w:szCs w:val="28"/>
          <w:lang w:val="ru-RU"/>
        </w:rPr>
        <w:t>:</w:t>
      </w:r>
    </w:p>
    <w:p w14:paraId="6868BFEE" w14:textId="77777777" w:rsidR="00220A30" w:rsidRPr="001C7897" w:rsidRDefault="00220A30" w:rsidP="00220A30">
      <w:pPr>
        <w:spacing w:after="0" w:line="240" w:lineRule="auto"/>
        <w:ind w:left="0" w:firstLine="0"/>
        <w:jc w:val="right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>Таблица 2.1</w:t>
      </w:r>
      <w:r w:rsidRPr="001C7897">
        <w:rPr>
          <w:rFonts w:eastAsia="Calibri"/>
          <w:color w:val="auto"/>
          <w:sz w:val="24"/>
          <w:szCs w:val="28"/>
          <w:lang w:val="ru-RU"/>
        </w:rPr>
        <w:t xml:space="preserve"> </w:t>
      </w:r>
      <w:r>
        <w:rPr>
          <w:rFonts w:eastAsia="Calibri"/>
          <w:color w:val="auto"/>
          <w:sz w:val="24"/>
          <w:szCs w:val="28"/>
          <w:lang w:val="ru-RU"/>
        </w:rPr>
        <w:t>Корреляция между вариантами технической готовности слушателей и вариантами организации обучения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244E8C" w:rsidRPr="00244E8C" w14:paraId="2665D63B" w14:textId="77777777" w:rsidTr="00BB7F47">
        <w:tc>
          <w:tcPr>
            <w:tcW w:w="3964" w:type="dxa"/>
          </w:tcPr>
          <w:p w14:paraId="1597F5C4" w14:textId="77777777" w:rsidR="00244E8C" w:rsidRPr="00244E8C" w:rsidRDefault="00244E8C" w:rsidP="00244E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244E8C">
              <w:rPr>
                <w:rFonts w:eastAsiaTheme="minorHAnsi"/>
                <w:i/>
                <w:sz w:val="24"/>
                <w:szCs w:val="24"/>
                <w:lang w:val="ru-RU"/>
              </w:rPr>
              <w:t>Техническая готовность</w:t>
            </w:r>
          </w:p>
        </w:tc>
        <w:tc>
          <w:tcPr>
            <w:tcW w:w="5381" w:type="dxa"/>
          </w:tcPr>
          <w:p w14:paraId="01BC0DB0" w14:textId="77777777" w:rsidR="00244E8C" w:rsidRPr="00244E8C" w:rsidRDefault="004D27C2" w:rsidP="00244E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i/>
                <w:sz w:val="24"/>
                <w:szCs w:val="24"/>
                <w:lang w:val="ru-RU"/>
              </w:rPr>
              <w:t>Вариант о</w:t>
            </w:r>
            <w:r w:rsidR="00220A30">
              <w:rPr>
                <w:rFonts w:eastAsiaTheme="minorHAnsi"/>
                <w:i/>
                <w:sz w:val="24"/>
                <w:szCs w:val="24"/>
                <w:lang w:val="ru-RU"/>
              </w:rPr>
              <w:t>рганизации</w:t>
            </w:r>
            <w:r w:rsidR="00244E8C" w:rsidRPr="00244E8C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обучения</w:t>
            </w:r>
          </w:p>
        </w:tc>
      </w:tr>
      <w:tr w:rsidR="00244E8C" w:rsidRPr="004C0806" w14:paraId="44BA8C88" w14:textId="77777777" w:rsidTr="00BB7F47">
        <w:tc>
          <w:tcPr>
            <w:tcW w:w="3964" w:type="dxa"/>
          </w:tcPr>
          <w:p w14:paraId="2BD85F3E" w14:textId="77777777" w:rsidR="00244E8C" w:rsidRPr="00244E8C" w:rsidRDefault="00244E8C" w:rsidP="00244E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244E8C">
              <w:rPr>
                <w:rFonts w:eastAsiaTheme="minorHAnsi"/>
                <w:sz w:val="24"/>
                <w:szCs w:val="24"/>
                <w:lang w:val="ru-RU"/>
              </w:rPr>
              <w:t xml:space="preserve">Наличие компьютера со всеми необходимыми ПО и доступом </w:t>
            </w:r>
            <w:r>
              <w:rPr>
                <w:rFonts w:eastAsiaTheme="minorHAnsi"/>
                <w:sz w:val="24"/>
                <w:szCs w:val="24"/>
                <w:lang w:val="ru-RU"/>
              </w:rPr>
              <w:t>к</w:t>
            </w:r>
            <w:r w:rsidRPr="00244E8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244E8C">
              <w:rPr>
                <w:rFonts w:eastAsiaTheme="minorHAnsi"/>
                <w:sz w:val="24"/>
                <w:szCs w:val="24"/>
                <w:lang w:val="ru-RU"/>
              </w:rPr>
              <w:t>нтернет</w:t>
            </w:r>
            <w:r>
              <w:rPr>
                <w:rFonts w:eastAsiaTheme="minorHAnsi"/>
                <w:sz w:val="24"/>
                <w:szCs w:val="24"/>
                <w:lang w:val="ru-RU"/>
              </w:rPr>
              <w:t>у</w:t>
            </w:r>
          </w:p>
        </w:tc>
        <w:tc>
          <w:tcPr>
            <w:tcW w:w="5381" w:type="dxa"/>
          </w:tcPr>
          <w:p w14:paraId="26CA94C8" w14:textId="77777777" w:rsidR="00244E8C" w:rsidRPr="00244E8C" w:rsidRDefault="00244E8C" w:rsidP="00244E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244E8C">
              <w:rPr>
                <w:rFonts w:eastAsiaTheme="minorHAnsi"/>
                <w:sz w:val="24"/>
                <w:szCs w:val="24"/>
                <w:lang w:val="ru-RU"/>
              </w:rPr>
              <w:t>Проведение непосредственных онлайн-занятий + рассылка материалов для самостоятельного изучения</w:t>
            </w:r>
          </w:p>
        </w:tc>
      </w:tr>
      <w:tr w:rsidR="00244E8C" w:rsidRPr="004C0806" w14:paraId="3B6CB91D" w14:textId="77777777" w:rsidTr="00BB7F47">
        <w:tc>
          <w:tcPr>
            <w:tcW w:w="3964" w:type="dxa"/>
          </w:tcPr>
          <w:p w14:paraId="43AE0902" w14:textId="77777777" w:rsidR="00244E8C" w:rsidRPr="00244E8C" w:rsidRDefault="00244E8C" w:rsidP="00244E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Наличие компьютера со всеми необходимыми ПО, но с нестабильным или отсутствующим доступом к интернету</w:t>
            </w:r>
          </w:p>
        </w:tc>
        <w:tc>
          <w:tcPr>
            <w:tcW w:w="5381" w:type="dxa"/>
          </w:tcPr>
          <w:p w14:paraId="069C7622" w14:textId="77777777" w:rsidR="00244E8C" w:rsidRPr="00244E8C" w:rsidRDefault="00244E8C" w:rsidP="00244E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Рассылка материалов для самостоятельной работы + периодические контакты/консультации с преподавателем или менеджером программы по мобильной связи</w:t>
            </w:r>
          </w:p>
        </w:tc>
      </w:tr>
      <w:tr w:rsidR="00244E8C" w:rsidRPr="004C0806" w14:paraId="6E86161A" w14:textId="77777777" w:rsidTr="00BB7F47">
        <w:tc>
          <w:tcPr>
            <w:tcW w:w="3964" w:type="dxa"/>
          </w:tcPr>
          <w:p w14:paraId="5506614E" w14:textId="77777777" w:rsidR="00244E8C" w:rsidRPr="00244E8C" w:rsidRDefault="00244E8C" w:rsidP="00244E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Наличие компьютера со всеми необходимыми ПО и мобильного интернета</w:t>
            </w:r>
          </w:p>
        </w:tc>
        <w:tc>
          <w:tcPr>
            <w:tcW w:w="5381" w:type="dxa"/>
          </w:tcPr>
          <w:p w14:paraId="70CFCA05" w14:textId="77777777" w:rsidR="00244E8C" w:rsidRPr="00244E8C" w:rsidRDefault="00244E8C" w:rsidP="00244E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Рассылка материалов для самостоятельной работы + периодические контакты/консультации с преподавателем или менеджером программы по мобильной связи</w:t>
            </w:r>
          </w:p>
        </w:tc>
      </w:tr>
      <w:tr w:rsidR="00244E8C" w:rsidRPr="004C0806" w14:paraId="031BDD55" w14:textId="77777777" w:rsidTr="00BB7F47">
        <w:tc>
          <w:tcPr>
            <w:tcW w:w="3964" w:type="dxa"/>
          </w:tcPr>
          <w:p w14:paraId="290AE00E" w14:textId="77777777" w:rsidR="00244E8C" w:rsidRPr="00244E8C" w:rsidRDefault="00244E8C" w:rsidP="00244E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Отсутствие компьютера</w:t>
            </w:r>
          </w:p>
        </w:tc>
        <w:tc>
          <w:tcPr>
            <w:tcW w:w="5381" w:type="dxa"/>
          </w:tcPr>
          <w:p w14:paraId="21422F43" w14:textId="77777777" w:rsidR="00244E8C" w:rsidRPr="00244E8C" w:rsidRDefault="00244E8C" w:rsidP="00244E8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Предоставление материалов для самостоятельной работы на бумажном носители + периодические контакты/консультации с преподавателем или менеджером программы по мобильной связи</w:t>
            </w:r>
          </w:p>
        </w:tc>
      </w:tr>
    </w:tbl>
    <w:p w14:paraId="5F06BE00" w14:textId="77777777" w:rsidR="00244E8C" w:rsidRDefault="00244E8C" w:rsidP="00BB12BA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szCs w:val="28"/>
          <w:lang w:val="ru-RU"/>
        </w:rPr>
      </w:pPr>
    </w:p>
    <w:p w14:paraId="20B3E1B8" w14:textId="77777777" w:rsidR="00244E8C" w:rsidRPr="003A2B10" w:rsidRDefault="00244E8C" w:rsidP="00BB12BA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При реализации программы обучения «</w:t>
      </w:r>
      <w:r w:rsidRPr="00E11F07">
        <w:rPr>
          <w:szCs w:val="28"/>
          <w:lang w:val="ru-RU"/>
        </w:rPr>
        <w:t>Основы бережливого управления в органах исполнительной власти»</w:t>
      </w:r>
      <w:r w:rsidR="00A116E9">
        <w:rPr>
          <w:szCs w:val="28"/>
          <w:lang w:val="ru-RU"/>
        </w:rPr>
        <w:t xml:space="preserve"> в дистанционном формате были задействованы:</w:t>
      </w:r>
    </w:p>
    <w:p w14:paraId="2FE7008C" w14:textId="77777777" w:rsidR="00A116E9" w:rsidRDefault="00A116E9" w:rsidP="00BB12BA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>
        <w:rPr>
          <w:rFonts w:eastAsiaTheme="minorHAnsi"/>
          <w:szCs w:val="28"/>
          <w:lang w:val="ru-RU"/>
        </w:rPr>
        <w:t>Профессорско-преподавательский состав для проведения занятий:</w:t>
      </w:r>
    </w:p>
    <w:p w14:paraId="4C0CD73F" w14:textId="77777777" w:rsidR="00BB12BA" w:rsidRPr="00BB12BA" w:rsidRDefault="00BB12BA" w:rsidP="00BB12BA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proofErr w:type="spellStart"/>
      <w:r>
        <w:rPr>
          <w:rFonts w:eastAsiaTheme="minorHAnsi"/>
          <w:szCs w:val="28"/>
          <w:lang w:val="ru-RU"/>
        </w:rPr>
        <w:t>Гайворонская</w:t>
      </w:r>
      <w:proofErr w:type="spellEnd"/>
      <w:r>
        <w:rPr>
          <w:rFonts w:eastAsiaTheme="minorHAnsi"/>
          <w:szCs w:val="28"/>
          <w:lang w:val="ru-RU"/>
        </w:rPr>
        <w:t xml:space="preserve"> С.А., р</w:t>
      </w:r>
      <w:r w:rsidRPr="00BB12BA">
        <w:rPr>
          <w:rFonts w:eastAsiaTheme="minorHAnsi"/>
          <w:szCs w:val="28"/>
          <w:lang w:val="ru-RU"/>
        </w:rPr>
        <w:t>уководитель проектного офиса аппарата ректора</w:t>
      </w:r>
      <w:r>
        <w:rPr>
          <w:rFonts w:eastAsiaTheme="minorHAnsi"/>
          <w:szCs w:val="28"/>
          <w:lang w:val="ru-RU"/>
        </w:rPr>
        <w:t xml:space="preserve"> </w:t>
      </w:r>
      <w:r w:rsidRPr="00A116E9">
        <w:rPr>
          <w:rFonts w:eastAsiaTheme="minorHAnsi"/>
          <w:szCs w:val="28"/>
          <w:lang w:val="ru-RU"/>
        </w:rPr>
        <w:t>НИУ «БелГУ»;</w:t>
      </w:r>
    </w:p>
    <w:p w14:paraId="23AA644E" w14:textId="77777777" w:rsidR="00A116E9" w:rsidRPr="00A116E9" w:rsidRDefault="00A116E9" w:rsidP="00BB12BA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proofErr w:type="spellStart"/>
      <w:r w:rsidRPr="00A116E9">
        <w:rPr>
          <w:rFonts w:eastAsiaTheme="minorHAnsi"/>
          <w:szCs w:val="28"/>
          <w:lang w:val="ru-RU"/>
        </w:rPr>
        <w:t>Говоруха</w:t>
      </w:r>
      <w:proofErr w:type="spellEnd"/>
      <w:r w:rsidRPr="00A116E9">
        <w:rPr>
          <w:rFonts w:eastAsiaTheme="minorHAnsi"/>
          <w:szCs w:val="28"/>
          <w:lang w:val="ru-RU"/>
        </w:rPr>
        <w:t xml:space="preserve"> </w:t>
      </w:r>
      <w:r w:rsidR="00BB12BA">
        <w:rPr>
          <w:rFonts w:eastAsiaTheme="minorHAnsi"/>
          <w:szCs w:val="28"/>
          <w:lang w:val="ru-RU"/>
        </w:rPr>
        <w:t>Н.С.</w:t>
      </w:r>
      <w:r w:rsidRPr="00A116E9">
        <w:rPr>
          <w:rFonts w:eastAsiaTheme="minorHAnsi"/>
          <w:szCs w:val="28"/>
          <w:lang w:val="ru-RU"/>
        </w:rPr>
        <w:t>, исполнительный директор ВШУ НИУ «БелГУ»;</w:t>
      </w:r>
    </w:p>
    <w:p w14:paraId="5AD6C4B3" w14:textId="7313092F" w:rsidR="00A116E9" w:rsidRDefault="00A116E9" w:rsidP="00BB12BA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 w:rsidRPr="00A116E9">
        <w:rPr>
          <w:rFonts w:eastAsiaTheme="minorHAnsi"/>
          <w:szCs w:val="28"/>
          <w:lang w:val="ru-RU"/>
        </w:rPr>
        <w:t xml:space="preserve">Семибратский </w:t>
      </w:r>
      <w:r w:rsidR="00BB12BA">
        <w:rPr>
          <w:rFonts w:eastAsiaTheme="minorHAnsi"/>
          <w:szCs w:val="28"/>
          <w:lang w:val="ru-RU"/>
        </w:rPr>
        <w:t>М.В.</w:t>
      </w:r>
      <w:r w:rsidRPr="00A116E9">
        <w:rPr>
          <w:rFonts w:eastAsiaTheme="minorHAnsi"/>
          <w:szCs w:val="28"/>
          <w:lang w:val="ru-RU"/>
        </w:rPr>
        <w:t xml:space="preserve">, </w:t>
      </w:r>
      <w:r w:rsidR="00EB3016">
        <w:rPr>
          <w:rFonts w:eastAsiaTheme="minorHAnsi"/>
          <w:szCs w:val="28"/>
          <w:lang w:val="ru-RU"/>
        </w:rPr>
        <w:t xml:space="preserve">кандидат экономических наук, </w:t>
      </w:r>
      <w:r w:rsidRPr="00A116E9">
        <w:rPr>
          <w:rFonts w:eastAsiaTheme="minorHAnsi"/>
          <w:szCs w:val="28"/>
          <w:lang w:val="ru-RU"/>
        </w:rPr>
        <w:t>заместитель директора ВШУ НИУ «БелГУ».</w:t>
      </w:r>
    </w:p>
    <w:p w14:paraId="7C44E1FD" w14:textId="77777777" w:rsidR="00E53E7D" w:rsidRDefault="00BB12BA" w:rsidP="00E53E7D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</w:pPr>
      <w:r>
        <w:rPr>
          <w:rFonts w:eastAsiaTheme="minorHAnsi"/>
          <w:szCs w:val="28"/>
          <w:lang w:val="ru-RU"/>
        </w:rPr>
        <w:t xml:space="preserve">Белова Н.А., менеджер ВШУ НИУ «БелГУ» для учебно-организационного </w:t>
      </w:r>
      <w:r w:rsidRPr="00B34A80">
        <w:rPr>
          <w:rFonts w:eastAsiaTheme="minorHAnsi"/>
          <w:szCs w:val="28"/>
          <w:lang w:val="ru-RU"/>
        </w:rPr>
        <w:t>сопровождения программы.</w:t>
      </w:r>
    </w:p>
    <w:p w14:paraId="799E9461" w14:textId="3C544F01" w:rsidR="00E53E7D" w:rsidRPr="00E53E7D" w:rsidRDefault="00BB12BA" w:rsidP="00E53E7D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szCs w:val="28"/>
          <w:lang w:val="ru-RU"/>
        </w:rPr>
        <w:sectPr w:rsidR="00E53E7D" w:rsidRPr="00E53E7D" w:rsidSect="00DC2AB4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3E7D">
        <w:rPr>
          <w:rFonts w:eastAsiaTheme="minorHAnsi"/>
          <w:szCs w:val="28"/>
          <w:lang w:val="ru-RU"/>
        </w:rPr>
        <w:t xml:space="preserve">Семибратский М.В., </w:t>
      </w:r>
      <w:r w:rsidR="00EB3016">
        <w:rPr>
          <w:rFonts w:eastAsiaTheme="minorHAnsi"/>
          <w:szCs w:val="28"/>
          <w:lang w:val="ru-RU"/>
        </w:rPr>
        <w:t xml:space="preserve">кандидат экономических наук, </w:t>
      </w:r>
      <w:r w:rsidRPr="00E53E7D">
        <w:rPr>
          <w:rFonts w:eastAsiaTheme="minorHAnsi"/>
          <w:szCs w:val="28"/>
          <w:lang w:val="ru-RU"/>
        </w:rPr>
        <w:t xml:space="preserve">заместитель директора ВШУ НИУ «БелГУ» и </w:t>
      </w:r>
      <w:proofErr w:type="spellStart"/>
      <w:r w:rsidRPr="00E53E7D">
        <w:rPr>
          <w:rFonts w:eastAsiaTheme="minorHAnsi"/>
          <w:szCs w:val="28"/>
          <w:lang w:val="ru-RU"/>
        </w:rPr>
        <w:t>Доль</w:t>
      </w:r>
      <w:proofErr w:type="spellEnd"/>
      <w:r w:rsidRPr="00E53E7D">
        <w:rPr>
          <w:rFonts w:eastAsiaTheme="minorHAnsi"/>
          <w:szCs w:val="28"/>
          <w:lang w:val="ru-RU"/>
        </w:rPr>
        <w:t xml:space="preserve"> О.С., менеджер ВШУ НИУ «БелГУ» для разработки учебно-методических материалов по программе.</w:t>
      </w:r>
      <w:bookmarkStart w:id="3" w:name="_Toc47084576"/>
    </w:p>
    <w:p w14:paraId="53AF359D" w14:textId="77777777" w:rsidR="00393BAD" w:rsidRPr="00E53E7D" w:rsidRDefault="00E11F07" w:rsidP="003A45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HAnsi"/>
          <w:b/>
          <w:szCs w:val="28"/>
          <w:lang w:val="ru-RU"/>
        </w:rPr>
      </w:pPr>
      <w:r w:rsidRPr="00E53E7D">
        <w:rPr>
          <w:rFonts w:eastAsiaTheme="minorHAnsi"/>
          <w:b/>
          <w:szCs w:val="28"/>
          <w:lang w:val="ru-RU"/>
        </w:rPr>
        <w:lastRenderedPageBreak/>
        <w:t xml:space="preserve">Подготовка </w:t>
      </w:r>
      <w:r w:rsidRPr="00E53E7D">
        <w:rPr>
          <w:b/>
          <w:szCs w:val="28"/>
          <w:lang w:val="ru-RU"/>
        </w:rPr>
        <w:t>материала</w:t>
      </w:r>
      <w:r w:rsidRPr="00E53E7D">
        <w:rPr>
          <w:rFonts w:eastAsiaTheme="minorHAnsi"/>
          <w:b/>
          <w:szCs w:val="28"/>
          <w:lang w:val="ru-RU"/>
        </w:rPr>
        <w:t xml:space="preserve"> для обучения</w:t>
      </w:r>
      <w:bookmarkEnd w:id="3"/>
    </w:p>
    <w:p w14:paraId="03A8A2ED" w14:textId="689DB738" w:rsidR="00C04D32" w:rsidRPr="00B34A80" w:rsidRDefault="00BB12BA" w:rsidP="00320B24">
      <w:pPr>
        <w:pStyle w:val="Bodytext20"/>
        <w:shd w:val="clear" w:color="auto" w:fill="auto"/>
        <w:tabs>
          <w:tab w:val="left" w:pos="815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Для подготовки учебного материала первоначально необходимо определиться с теми информационными ресурсами, которые будут использоваться при р</w:t>
      </w:r>
      <w:r w:rsidR="00EB3016">
        <w:rPr>
          <w:rFonts w:ascii="Times New Roman" w:hAnsi="Times New Roman" w:cs="Times New Roman"/>
          <w:sz w:val="28"/>
          <w:szCs w:val="28"/>
        </w:rPr>
        <w:t>еализации обучения. В практике В</w:t>
      </w:r>
      <w:r w:rsidRPr="00B34A80">
        <w:rPr>
          <w:rFonts w:ascii="Times New Roman" w:hAnsi="Times New Roman" w:cs="Times New Roman"/>
          <w:sz w:val="28"/>
          <w:szCs w:val="28"/>
        </w:rPr>
        <w:t>ысшей школы управления при реализации программы обучения «Основы бережливого управления в органах исполнительной власти» в дистанционном формате использовались следующие ресурсы:</w:t>
      </w:r>
    </w:p>
    <w:p w14:paraId="777F1E3C" w14:textId="77777777" w:rsidR="00BB12BA" w:rsidRPr="00B34A80" w:rsidRDefault="00BB12BA" w:rsidP="00320B24">
      <w:pPr>
        <w:pStyle w:val="Bodytext20"/>
        <w:numPr>
          <w:ilvl w:val="0"/>
          <w:numId w:val="27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b/>
          <w:sz w:val="28"/>
          <w:szCs w:val="28"/>
        </w:rPr>
        <w:t>СЭО «Пегас»</w:t>
      </w:r>
      <w:r w:rsidR="001A2B9E" w:rsidRPr="00E53E7D">
        <w:rPr>
          <w:rStyle w:val="af2"/>
          <w:rFonts w:ascii="Times New Roman" w:hAnsi="Times New Roman" w:cs="Times New Roman"/>
          <w:b/>
          <w:sz w:val="28"/>
          <w:szCs w:val="28"/>
        </w:rPr>
        <w:footnoteReference w:id="2"/>
      </w:r>
      <w:r w:rsidRPr="00E53E7D">
        <w:rPr>
          <w:rFonts w:ascii="Times New Roman" w:hAnsi="Times New Roman" w:cs="Times New Roman"/>
          <w:b/>
          <w:sz w:val="28"/>
          <w:szCs w:val="28"/>
        </w:rPr>
        <w:t>.</w:t>
      </w:r>
      <w:r w:rsidR="002C75B8" w:rsidRPr="00B34A80">
        <w:rPr>
          <w:rFonts w:ascii="Times New Roman" w:hAnsi="Times New Roman" w:cs="Times New Roman"/>
          <w:sz w:val="28"/>
          <w:szCs w:val="28"/>
        </w:rPr>
        <w:t xml:space="preserve"> Система предназначена для самостоятельной работы обучающихся. </w:t>
      </w:r>
      <w:r w:rsidR="00443A8E" w:rsidRPr="00B34A80">
        <w:rPr>
          <w:rFonts w:ascii="Times New Roman" w:hAnsi="Times New Roman" w:cs="Times New Roman"/>
          <w:sz w:val="28"/>
          <w:szCs w:val="28"/>
        </w:rPr>
        <w:t xml:space="preserve">Системный администратор Высшей школы управления подключает слушателей курса к системе, после чего для них генерируются персональные логины и пароли для входа, которые предоставляются им менеджером программы. </w:t>
      </w:r>
      <w:r w:rsidR="002C75B8" w:rsidRPr="00B34A80">
        <w:rPr>
          <w:rFonts w:ascii="Times New Roman" w:hAnsi="Times New Roman" w:cs="Times New Roman"/>
          <w:sz w:val="28"/>
          <w:szCs w:val="28"/>
        </w:rPr>
        <w:t>Структура курса включает в себя вариативность форм подачи материала и состоит из следующих элементов:</w:t>
      </w:r>
    </w:p>
    <w:p w14:paraId="62B7D037" w14:textId="77777777" w:rsidR="002C75B8" w:rsidRPr="00B34A80" w:rsidRDefault="00D169D7" w:rsidP="00D169D7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р</w:t>
      </w:r>
      <w:r w:rsidR="002C75B8" w:rsidRPr="00B34A80">
        <w:rPr>
          <w:rFonts w:ascii="Times New Roman" w:hAnsi="Times New Roman" w:cs="Times New Roman"/>
          <w:sz w:val="28"/>
          <w:szCs w:val="28"/>
        </w:rPr>
        <w:t xml:space="preserve">аздел с </w:t>
      </w:r>
      <w:r w:rsidRPr="00B34A80">
        <w:rPr>
          <w:rFonts w:ascii="Times New Roman" w:hAnsi="Times New Roman" w:cs="Times New Roman"/>
          <w:sz w:val="28"/>
          <w:szCs w:val="28"/>
        </w:rPr>
        <w:t>о</w:t>
      </w:r>
      <w:r w:rsidR="002C75B8" w:rsidRPr="00B34A80">
        <w:rPr>
          <w:rFonts w:ascii="Times New Roman" w:hAnsi="Times New Roman" w:cs="Times New Roman"/>
          <w:sz w:val="28"/>
          <w:szCs w:val="28"/>
        </w:rPr>
        <w:t xml:space="preserve">бщей информацией. Сюда входят ссылка с данными для входа на </w:t>
      </w:r>
      <w:r w:rsidR="002C75B8" w:rsidRPr="00B34A80">
        <w:rPr>
          <w:rFonts w:ascii="Times New Roman" w:hAnsi="Times New Roman" w:cs="Times New Roman"/>
          <w:bCs/>
          <w:sz w:val="28"/>
          <w:szCs w:val="28"/>
        </w:rPr>
        <w:t xml:space="preserve">веб-конференцию в </w:t>
      </w:r>
      <w:r w:rsidR="002C75B8" w:rsidRPr="00B34A80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="002C75B8" w:rsidRPr="00B34A80">
        <w:rPr>
          <w:rFonts w:ascii="Times New Roman" w:hAnsi="Times New Roman" w:cs="Times New Roman"/>
          <w:bCs/>
          <w:sz w:val="28"/>
          <w:szCs w:val="28"/>
        </w:rPr>
        <w:t>, ссылка для регистрации на онлайн-курс по бережливому управлению на платформе</w:t>
      </w:r>
      <w:r w:rsidR="002C75B8" w:rsidRPr="00B34A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75B8" w:rsidRPr="00B34A80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2C75B8" w:rsidRPr="00B34A80">
        <w:rPr>
          <w:rFonts w:ascii="Times New Roman" w:hAnsi="Times New Roman" w:cs="Times New Roman"/>
          <w:sz w:val="28"/>
          <w:szCs w:val="28"/>
        </w:rPr>
        <w:t xml:space="preserve">БелГУ и ссылка на облачное хранилище с записями всех конференций в </w:t>
      </w:r>
      <w:r w:rsidR="002C75B8" w:rsidRPr="00B34A8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2C75B8" w:rsidRPr="00B34A80">
        <w:rPr>
          <w:rFonts w:ascii="Times New Roman" w:hAnsi="Times New Roman" w:cs="Times New Roman"/>
          <w:sz w:val="28"/>
          <w:szCs w:val="28"/>
        </w:rPr>
        <w:t>.</w:t>
      </w:r>
    </w:p>
    <w:p w14:paraId="40BBC7E4" w14:textId="77777777" w:rsidR="00A5302B" w:rsidRPr="00B34A80" w:rsidRDefault="00D169D7" w:rsidP="00D169D7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р</w:t>
      </w:r>
      <w:r w:rsidR="00A5302B" w:rsidRPr="00B34A80">
        <w:rPr>
          <w:rFonts w:ascii="Times New Roman" w:hAnsi="Times New Roman" w:cs="Times New Roman"/>
          <w:sz w:val="28"/>
          <w:szCs w:val="28"/>
        </w:rPr>
        <w:t xml:space="preserve">аздел с материалами прошедших </w:t>
      </w:r>
      <w:proofErr w:type="spellStart"/>
      <w:r w:rsidR="00A5302B" w:rsidRPr="00B34A8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A5302B" w:rsidRPr="00B34A80">
        <w:rPr>
          <w:rFonts w:ascii="Times New Roman" w:hAnsi="Times New Roman" w:cs="Times New Roman"/>
          <w:sz w:val="28"/>
          <w:szCs w:val="28"/>
        </w:rPr>
        <w:t>. Слушатели имеют возможность обращаться к ним для подготовки к сдаче контрольных точек.</w:t>
      </w:r>
    </w:p>
    <w:p w14:paraId="7EF03D9B" w14:textId="77777777" w:rsidR="00A5302B" w:rsidRPr="00B34A80" w:rsidRDefault="00D169D7" w:rsidP="00D169D7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р</w:t>
      </w:r>
      <w:r w:rsidR="00A5302B" w:rsidRPr="00B34A80">
        <w:rPr>
          <w:rFonts w:ascii="Times New Roman" w:hAnsi="Times New Roman" w:cs="Times New Roman"/>
          <w:sz w:val="28"/>
          <w:szCs w:val="28"/>
        </w:rPr>
        <w:t xml:space="preserve">аздел с практическими заданиями прошедших </w:t>
      </w:r>
      <w:proofErr w:type="spellStart"/>
      <w:r w:rsidR="00A5302B" w:rsidRPr="00B34A8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A5302B" w:rsidRPr="00B34A80">
        <w:rPr>
          <w:rFonts w:ascii="Times New Roman" w:hAnsi="Times New Roman" w:cs="Times New Roman"/>
          <w:sz w:val="28"/>
          <w:szCs w:val="28"/>
        </w:rPr>
        <w:t>.</w:t>
      </w:r>
    </w:p>
    <w:p w14:paraId="617863F5" w14:textId="77777777" w:rsidR="00A5302B" w:rsidRPr="00B34A80" w:rsidRDefault="00D169D7" w:rsidP="00D169D7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р</w:t>
      </w:r>
      <w:r w:rsidR="00A5302B" w:rsidRPr="00B34A80">
        <w:rPr>
          <w:rFonts w:ascii="Times New Roman" w:hAnsi="Times New Roman" w:cs="Times New Roman"/>
          <w:sz w:val="28"/>
          <w:szCs w:val="28"/>
        </w:rPr>
        <w:t xml:space="preserve">аздел с теоретическими материалами по основам бережливого управления. Здесь собраны лекции по базовым темам бережливого управления (основы и базовые принципы бережливого управления, принципы философии </w:t>
      </w:r>
      <w:proofErr w:type="spellStart"/>
      <w:r w:rsidR="00A5302B" w:rsidRPr="00B34A80">
        <w:rPr>
          <w:rFonts w:ascii="Times New Roman" w:hAnsi="Times New Roman" w:cs="Times New Roman"/>
          <w:sz w:val="28"/>
          <w:szCs w:val="28"/>
        </w:rPr>
        <w:t>Кайдзен</w:t>
      </w:r>
      <w:proofErr w:type="spellEnd"/>
      <w:r w:rsidR="00A5302B" w:rsidRPr="00B34A80">
        <w:rPr>
          <w:rFonts w:ascii="Times New Roman" w:hAnsi="Times New Roman" w:cs="Times New Roman"/>
          <w:sz w:val="28"/>
          <w:szCs w:val="28"/>
        </w:rPr>
        <w:t>, опыт НИУ «</w:t>
      </w:r>
      <w:proofErr w:type="spellStart"/>
      <w:r w:rsidR="00A5302B" w:rsidRPr="00B34A80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A5302B" w:rsidRPr="00B34A80">
        <w:rPr>
          <w:rFonts w:ascii="Times New Roman" w:hAnsi="Times New Roman" w:cs="Times New Roman"/>
          <w:sz w:val="28"/>
          <w:szCs w:val="28"/>
        </w:rPr>
        <w:t>» в сфере внедрения бережливого управления</w:t>
      </w:r>
      <w:r w:rsidRPr="00B34A80">
        <w:rPr>
          <w:rFonts w:ascii="Times New Roman" w:hAnsi="Times New Roman" w:cs="Times New Roman"/>
          <w:sz w:val="28"/>
          <w:szCs w:val="28"/>
        </w:rPr>
        <w:t>)</w:t>
      </w:r>
      <w:r w:rsidR="00A5302B" w:rsidRPr="00B34A80">
        <w:rPr>
          <w:rFonts w:ascii="Times New Roman" w:hAnsi="Times New Roman" w:cs="Times New Roman"/>
          <w:sz w:val="28"/>
          <w:szCs w:val="28"/>
        </w:rPr>
        <w:t>.</w:t>
      </w:r>
    </w:p>
    <w:p w14:paraId="629FA98F" w14:textId="77777777" w:rsidR="00A5302B" w:rsidRPr="00B34A80" w:rsidRDefault="00D169D7" w:rsidP="00D169D7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р</w:t>
      </w:r>
      <w:r w:rsidR="00A5302B" w:rsidRPr="00B34A80">
        <w:rPr>
          <w:rFonts w:ascii="Times New Roman" w:hAnsi="Times New Roman" w:cs="Times New Roman"/>
          <w:sz w:val="28"/>
          <w:szCs w:val="28"/>
        </w:rPr>
        <w:t>аздел с теоретическими материалами по инструментам бережливого управления. Сбор лекций про наиболее популярные инструменты, применяемые в бережливом управлении (например, картирование процессов и система 5</w:t>
      </w:r>
      <w:r w:rsidR="00A5302B" w:rsidRPr="00B34A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5302B" w:rsidRPr="00B34A80">
        <w:rPr>
          <w:rFonts w:ascii="Times New Roman" w:hAnsi="Times New Roman" w:cs="Times New Roman"/>
          <w:sz w:val="28"/>
          <w:szCs w:val="28"/>
        </w:rPr>
        <w:t>).</w:t>
      </w:r>
    </w:p>
    <w:p w14:paraId="2238C0F2" w14:textId="77777777" w:rsidR="00D169D7" w:rsidRPr="00B34A80" w:rsidRDefault="00D169D7" w:rsidP="00D169D7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lastRenderedPageBreak/>
        <w:t>раздел с нормативной и методологической базой, куда прикреплены ГОСТы и иные нормативно-правовые акты, регламентирующие сферу бережливого управления;</w:t>
      </w:r>
    </w:p>
    <w:p w14:paraId="764ED043" w14:textId="77777777" w:rsidR="00D169D7" w:rsidRPr="00B34A80" w:rsidRDefault="00D169D7" w:rsidP="00D169D7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раздел с дополнительными видеоматериалами, позволяющими обучающимся углубиться в изучение темы бережливого управления;</w:t>
      </w:r>
    </w:p>
    <w:p w14:paraId="48989E10" w14:textId="37C0BCCC" w:rsidR="00D169D7" w:rsidRPr="00B34A80" w:rsidRDefault="00D169D7" w:rsidP="00D169D7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раздел с разработан</w:t>
      </w:r>
      <w:r w:rsidR="00EB3016">
        <w:rPr>
          <w:rFonts w:ascii="Times New Roman" w:hAnsi="Times New Roman" w:cs="Times New Roman"/>
          <w:sz w:val="28"/>
          <w:szCs w:val="28"/>
        </w:rPr>
        <w:t>ными В</w:t>
      </w:r>
      <w:r w:rsidRPr="00B34A80">
        <w:rPr>
          <w:rFonts w:ascii="Times New Roman" w:hAnsi="Times New Roman" w:cs="Times New Roman"/>
          <w:sz w:val="28"/>
          <w:szCs w:val="28"/>
        </w:rPr>
        <w:t>ысшей школой управления методическими шаблонами и материалами, направленными на помощь обучающимся по внедрению бережливого управления в их организациях (пример авторского материала представлен в Приложении);</w:t>
      </w:r>
    </w:p>
    <w:p w14:paraId="21F4B23E" w14:textId="77777777" w:rsidR="00D169D7" w:rsidRPr="00B34A80" w:rsidRDefault="00D169D7" w:rsidP="006B07B7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раздел по тестированию, включающий в себя перечень вопросов для подготовки к итоговой контрольной точке и само итоговое тестирование, состоящее из автоматически генерир</w:t>
      </w:r>
      <w:r w:rsidR="007C257E" w:rsidRPr="00B34A80">
        <w:rPr>
          <w:rFonts w:ascii="Times New Roman" w:hAnsi="Times New Roman" w:cs="Times New Roman"/>
          <w:sz w:val="28"/>
          <w:szCs w:val="28"/>
        </w:rPr>
        <w:t>уемых системой перечня вопросов;</w:t>
      </w:r>
    </w:p>
    <w:p w14:paraId="4366B39D" w14:textId="77777777" w:rsidR="007C257E" w:rsidRPr="00B34A80" w:rsidRDefault="007C257E" w:rsidP="006B07B7">
      <w:pPr>
        <w:pStyle w:val="Bodytext20"/>
        <w:numPr>
          <w:ilvl w:val="0"/>
          <w:numId w:val="29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в конце курса обучающимся предлагается пройти анкету, направленную на получение обратной связи по программе обучения.</w:t>
      </w:r>
    </w:p>
    <w:p w14:paraId="560565A0" w14:textId="77777777" w:rsidR="00D169D7" w:rsidRPr="00B34A80" w:rsidRDefault="00D169D7" w:rsidP="006B07B7">
      <w:pPr>
        <w:pStyle w:val="Bodytext20"/>
        <w:shd w:val="clear" w:color="auto" w:fill="auto"/>
        <w:tabs>
          <w:tab w:val="left" w:pos="815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Приведенная структура курса является разноплановой, позволяющей задействовать максимальное количество фо</w:t>
      </w:r>
      <w:r w:rsidR="006B07B7" w:rsidRPr="00B34A80">
        <w:rPr>
          <w:rFonts w:ascii="Times New Roman" w:hAnsi="Times New Roman" w:cs="Times New Roman"/>
          <w:sz w:val="28"/>
          <w:szCs w:val="28"/>
        </w:rPr>
        <w:t>рматов изучения материала для повышения эффективности обучения.</w:t>
      </w:r>
    </w:p>
    <w:p w14:paraId="281891EE" w14:textId="77777777" w:rsidR="006B07B7" w:rsidRPr="00B34A80" w:rsidRDefault="006B07B7" w:rsidP="006926B2">
      <w:pPr>
        <w:pStyle w:val="Bodytext20"/>
        <w:shd w:val="clear" w:color="auto" w:fill="auto"/>
        <w:tabs>
          <w:tab w:val="left" w:pos="815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Наполнением курса занимается профессорско-преподавательский состав совместно с методистами Высшей школы управления</w:t>
      </w:r>
      <w:r w:rsidR="007C257E" w:rsidRPr="00B34A80">
        <w:rPr>
          <w:rFonts w:ascii="Times New Roman" w:hAnsi="Times New Roman" w:cs="Times New Roman"/>
          <w:sz w:val="28"/>
          <w:szCs w:val="28"/>
        </w:rPr>
        <w:t>.</w:t>
      </w:r>
    </w:p>
    <w:p w14:paraId="51A31307" w14:textId="77777777" w:rsidR="007C257E" w:rsidRPr="00B34A80" w:rsidRDefault="007C257E" w:rsidP="006926B2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b/>
          <w:color w:val="auto"/>
          <w:szCs w:val="28"/>
          <w:lang w:val="ru-RU"/>
        </w:rPr>
      </w:pPr>
      <w:r w:rsidRPr="00B34A80">
        <w:rPr>
          <w:rFonts w:eastAsiaTheme="minorHAnsi"/>
          <w:color w:val="auto"/>
          <w:szCs w:val="28"/>
          <w:lang w:val="ru-RU"/>
        </w:rPr>
        <w:t xml:space="preserve">При разработке </w:t>
      </w:r>
      <w:r w:rsidR="006926B2" w:rsidRPr="00B34A80">
        <w:rPr>
          <w:rFonts w:eastAsiaTheme="minorHAnsi"/>
          <w:color w:val="auto"/>
          <w:szCs w:val="28"/>
          <w:lang w:val="ru-RU"/>
        </w:rPr>
        <w:t xml:space="preserve">наполнения </w:t>
      </w:r>
      <w:r w:rsidRPr="00B34A80">
        <w:rPr>
          <w:rFonts w:eastAsiaTheme="minorHAnsi"/>
          <w:color w:val="auto"/>
          <w:szCs w:val="28"/>
          <w:lang w:val="ru-RU"/>
        </w:rPr>
        <w:t>дистанционного курса «Основы бережливого управления в органах исполнительной власти»</w:t>
      </w:r>
      <w:r w:rsidR="006926B2" w:rsidRPr="00B34A80">
        <w:rPr>
          <w:rFonts w:eastAsiaTheme="minorHAnsi"/>
          <w:color w:val="auto"/>
          <w:szCs w:val="28"/>
          <w:lang w:val="ru-RU"/>
        </w:rPr>
        <w:t xml:space="preserve"> производился тщательный отбор информации с акцентом на использование удобного для восприятия наглядного материала (</w:t>
      </w:r>
      <w:proofErr w:type="spellStart"/>
      <w:r w:rsidR="00B34A80" w:rsidRPr="00B34A80">
        <w:rPr>
          <w:rFonts w:eastAsiaTheme="minorHAnsi"/>
          <w:color w:val="auto"/>
          <w:szCs w:val="28"/>
          <w:lang w:val="ru-RU"/>
        </w:rPr>
        <w:t>видеолекции</w:t>
      </w:r>
      <w:proofErr w:type="spellEnd"/>
      <w:r w:rsidR="00B34A80" w:rsidRPr="00B34A80">
        <w:rPr>
          <w:rFonts w:eastAsiaTheme="minorHAnsi"/>
          <w:color w:val="auto"/>
          <w:szCs w:val="28"/>
          <w:lang w:val="ru-RU"/>
        </w:rPr>
        <w:t xml:space="preserve">, видеоматериалы, </w:t>
      </w:r>
      <w:r w:rsidR="006926B2" w:rsidRPr="00B34A80">
        <w:rPr>
          <w:rFonts w:eastAsiaTheme="minorHAnsi"/>
          <w:color w:val="auto"/>
          <w:szCs w:val="28"/>
          <w:lang w:val="ru-RU"/>
        </w:rPr>
        <w:t xml:space="preserve">диаграммы, таблицы, </w:t>
      </w:r>
      <w:proofErr w:type="spellStart"/>
      <w:r w:rsidR="006926B2" w:rsidRPr="00B34A80">
        <w:rPr>
          <w:rFonts w:eastAsiaTheme="minorHAnsi"/>
          <w:color w:val="auto"/>
          <w:szCs w:val="28"/>
          <w:lang w:val="ru-RU"/>
        </w:rPr>
        <w:t>инфографики</w:t>
      </w:r>
      <w:proofErr w:type="spellEnd"/>
      <w:r w:rsidR="006926B2" w:rsidRPr="00B34A80">
        <w:rPr>
          <w:rFonts w:eastAsiaTheme="minorHAnsi"/>
          <w:color w:val="auto"/>
          <w:szCs w:val="28"/>
          <w:lang w:val="ru-RU"/>
        </w:rPr>
        <w:t xml:space="preserve">, схемы и т.д.). Данный аспект способствует </w:t>
      </w:r>
      <w:r w:rsidR="0074330A">
        <w:rPr>
          <w:rFonts w:eastAsiaTheme="minorHAnsi"/>
          <w:color w:val="auto"/>
          <w:szCs w:val="28"/>
          <w:lang w:val="ru-RU"/>
        </w:rPr>
        <w:t xml:space="preserve">не только </w:t>
      </w:r>
      <w:r w:rsidR="006926B2" w:rsidRPr="00B34A80">
        <w:rPr>
          <w:rFonts w:eastAsiaTheme="minorHAnsi"/>
          <w:color w:val="auto"/>
          <w:szCs w:val="28"/>
          <w:lang w:val="ru-RU"/>
        </w:rPr>
        <w:t>более легкому и лучшему усвоению преподаваемой информации</w:t>
      </w:r>
      <w:r w:rsidR="0074330A">
        <w:rPr>
          <w:rFonts w:eastAsiaTheme="minorHAnsi"/>
          <w:color w:val="auto"/>
          <w:szCs w:val="28"/>
          <w:lang w:val="ru-RU"/>
        </w:rPr>
        <w:t>, но также созданию комфортной образовательной среды за счет вариативности возможных форм изучения материалов.</w:t>
      </w:r>
    </w:p>
    <w:p w14:paraId="781DDCE4" w14:textId="77777777" w:rsidR="006926B2" w:rsidRPr="00B34A80" w:rsidRDefault="006926B2" w:rsidP="006926B2">
      <w:p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color w:val="auto"/>
          <w:szCs w:val="28"/>
          <w:lang w:val="ru-RU"/>
        </w:rPr>
      </w:pPr>
      <w:r w:rsidRPr="00B34A80">
        <w:rPr>
          <w:rFonts w:eastAsiaTheme="minorHAnsi"/>
          <w:i/>
          <w:color w:val="auto"/>
          <w:szCs w:val="28"/>
          <w:lang w:val="ru-RU"/>
        </w:rPr>
        <w:t>Последовательность этапов разработки дистанционного курса</w:t>
      </w:r>
      <w:r w:rsidRPr="00B34A80">
        <w:rPr>
          <w:rFonts w:eastAsiaTheme="minorHAnsi"/>
          <w:color w:val="auto"/>
          <w:szCs w:val="28"/>
          <w:lang w:val="ru-RU"/>
        </w:rPr>
        <w:t xml:space="preserve"> определена следующим образом:</w:t>
      </w:r>
    </w:p>
    <w:p w14:paraId="2CAFFF81" w14:textId="77777777" w:rsidR="006926B2" w:rsidRPr="00B34A80" w:rsidRDefault="006926B2" w:rsidP="006926B2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color w:val="auto"/>
          <w:szCs w:val="28"/>
          <w:lang w:val="ru-RU"/>
        </w:rPr>
      </w:pPr>
      <w:r w:rsidRPr="00B34A80">
        <w:rPr>
          <w:rFonts w:eastAsiaTheme="minorHAnsi"/>
          <w:color w:val="auto"/>
          <w:szCs w:val="28"/>
          <w:lang w:val="ru-RU"/>
        </w:rPr>
        <w:lastRenderedPageBreak/>
        <w:t>Из рабочей программы дисциплины выделяется перечень умений, которыми должен овладеть обучающийся.</w:t>
      </w:r>
    </w:p>
    <w:p w14:paraId="76E9C842" w14:textId="77777777" w:rsidR="006926B2" w:rsidRPr="00B34A80" w:rsidRDefault="006926B2" w:rsidP="006926B2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color w:val="auto"/>
          <w:szCs w:val="28"/>
          <w:lang w:val="ru-RU"/>
        </w:rPr>
      </w:pPr>
      <w:r w:rsidRPr="00B34A80">
        <w:rPr>
          <w:rFonts w:eastAsiaTheme="minorHAnsi"/>
          <w:color w:val="auto"/>
          <w:szCs w:val="28"/>
          <w:lang w:val="ru-RU"/>
        </w:rPr>
        <w:t>По каждому из выделенных умений определяются ключевые компетенции, влияющие на их освоение.</w:t>
      </w:r>
    </w:p>
    <w:p w14:paraId="01B4885D" w14:textId="77777777" w:rsidR="006926B2" w:rsidRPr="00B34A80" w:rsidRDefault="006926B2" w:rsidP="006926B2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color w:val="auto"/>
          <w:szCs w:val="28"/>
          <w:lang w:val="ru-RU"/>
        </w:rPr>
      </w:pPr>
      <w:r w:rsidRPr="00B34A80">
        <w:rPr>
          <w:rFonts w:eastAsiaTheme="minorHAnsi"/>
          <w:color w:val="auto"/>
          <w:szCs w:val="28"/>
          <w:lang w:val="ru-RU"/>
        </w:rPr>
        <w:t>Разрабатываются практические задания, направленные на развитие выделенных умений.</w:t>
      </w:r>
    </w:p>
    <w:p w14:paraId="05DFF8FB" w14:textId="77777777" w:rsidR="006926B2" w:rsidRPr="00B34A80" w:rsidRDefault="006926B2" w:rsidP="006926B2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  <w:color w:val="auto"/>
          <w:szCs w:val="28"/>
          <w:lang w:val="ru-RU"/>
        </w:rPr>
      </w:pPr>
      <w:r w:rsidRPr="00B34A80">
        <w:rPr>
          <w:rFonts w:eastAsiaTheme="minorHAnsi"/>
          <w:color w:val="auto"/>
          <w:szCs w:val="28"/>
          <w:lang w:val="ru-RU"/>
        </w:rPr>
        <w:t>Подбирается теоретический материал и разрабатываются методические материалы, позволяющие получить необходимые для выполнения составленных заданий знания.</w:t>
      </w:r>
    </w:p>
    <w:p w14:paraId="7C5F7A91" w14:textId="244B8EEF" w:rsidR="0074330A" w:rsidRPr="00E53E7D" w:rsidRDefault="00BB12BA" w:rsidP="005A286D">
      <w:pPr>
        <w:pStyle w:val="Bodytext20"/>
        <w:numPr>
          <w:ilvl w:val="0"/>
          <w:numId w:val="27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3E7D">
        <w:rPr>
          <w:rFonts w:ascii="Times New Roman" w:hAnsi="Times New Roman" w:cs="Times New Roman"/>
          <w:b/>
          <w:sz w:val="28"/>
          <w:szCs w:val="28"/>
        </w:rPr>
        <w:t xml:space="preserve">Портал открытого образования </w:t>
      </w:r>
      <w:r w:rsidRPr="00E53E7D">
        <w:rPr>
          <w:rFonts w:ascii="Times New Roman" w:hAnsi="Times New Roman" w:cs="Times New Roman"/>
          <w:b/>
          <w:sz w:val="28"/>
          <w:szCs w:val="28"/>
          <w:lang w:val="en-US"/>
        </w:rPr>
        <w:t>Open</w:t>
      </w:r>
      <w:proofErr w:type="spellStart"/>
      <w:r w:rsidRPr="00E53E7D">
        <w:rPr>
          <w:rFonts w:ascii="Times New Roman" w:hAnsi="Times New Roman" w:cs="Times New Roman"/>
          <w:b/>
          <w:sz w:val="28"/>
          <w:szCs w:val="28"/>
        </w:rPr>
        <w:t>Бел</w:t>
      </w:r>
      <w:r w:rsidR="00E53E7D" w:rsidRPr="00E53E7D">
        <w:rPr>
          <w:rFonts w:ascii="Times New Roman" w:hAnsi="Times New Roman" w:cs="Times New Roman"/>
          <w:b/>
          <w:sz w:val="28"/>
          <w:szCs w:val="28"/>
        </w:rPr>
        <w:t>Г</w:t>
      </w:r>
      <w:r w:rsidR="000306ED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1A2B9E">
        <w:rPr>
          <w:rStyle w:val="af2"/>
          <w:rFonts w:ascii="Times New Roman" w:hAnsi="Times New Roman" w:cs="Times New Roman"/>
          <w:b/>
          <w:sz w:val="28"/>
          <w:szCs w:val="28"/>
        </w:rPr>
        <w:footnoteReference w:id="3"/>
      </w:r>
      <w:r w:rsidR="00BF5F6A" w:rsidRPr="00E53E7D">
        <w:rPr>
          <w:rFonts w:ascii="Times New Roman" w:hAnsi="Times New Roman" w:cs="Times New Roman"/>
          <w:b/>
          <w:sz w:val="28"/>
          <w:szCs w:val="28"/>
        </w:rPr>
        <w:t>.</w:t>
      </w:r>
      <w:r w:rsidR="00C928D0" w:rsidRPr="00E53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A80" w:rsidRPr="00E53E7D">
        <w:rPr>
          <w:rFonts w:ascii="Times New Roman" w:hAnsi="Times New Roman" w:cs="Times New Roman"/>
          <w:sz w:val="28"/>
          <w:szCs w:val="28"/>
        </w:rPr>
        <w:t>Содержит массовые открытые онлайн-курсы по различным дисциплинам, в частности по Бережливому управлению</w:t>
      </w:r>
      <w:r w:rsidR="0074330A" w:rsidRPr="00E53E7D">
        <w:rPr>
          <w:rFonts w:ascii="Times New Roman" w:hAnsi="Times New Roman" w:cs="Times New Roman"/>
          <w:sz w:val="28"/>
          <w:szCs w:val="28"/>
        </w:rPr>
        <w:t>.</w:t>
      </w:r>
      <w:r w:rsidR="00B34A80" w:rsidRPr="00E53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30A" w:rsidRPr="00E53E7D">
        <w:rPr>
          <w:rFonts w:ascii="Times New Roman" w:hAnsi="Times New Roman" w:cs="Times New Roman"/>
          <w:sz w:val="28"/>
          <w:szCs w:val="28"/>
        </w:rPr>
        <w:t>Ф</w:t>
      </w:r>
      <w:r w:rsidR="00C928D0" w:rsidRPr="00E53E7D">
        <w:rPr>
          <w:rFonts w:ascii="Times New Roman" w:hAnsi="Times New Roman" w:cs="Times New Roman"/>
          <w:sz w:val="28"/>
          <w:szCs w:val="28"/>
        </w:rPr>
        <w:t>ормат</w:t>
      </w:r>
      <w:r w:rsidR="0074330A" w:rsidRPr="00E53E7D">
        <w:rPr>
          <w:rFonts w:ascii="Times New Roman" w:hAnsi="Times New Roman" w:cs="Times New Roman"/>
          <w:sz w:val="28"/>
          <w:szCs w:val="28"/>
        </w:rPr>
        <w:t xml:space="preserve"> портала выполняет функцию</w:t>
      </w:r>
      <w:r w:rsidR="00C928D0" w:rsidRPr="00E53E7D">
        <w:rPr>
          <w:rFonts w:ascii="Times New Roman" w:hAnsi="Times New Roman" w:cs="Times New Roman"/>
          <w:sz w:val="28"/>
          <w:szCs w:val="28"/>
        </w:rPr>
        <w:t xml:space="preserve"> </w:t>
      </w:r>
      <w:r w:rsidR="000306ED">
        <w:rPr>
          <w:rFonts w:ascii="Times New Roman" w:hAnsi="Times New Roman" w:cs="Times New Roman"/>
          <w:i/>
          <w:sz w:val="28"/>
          <w:szCs w:val="28"/>
        </w:rPr>
        <w:t>специализированного</w:t>
      </w:r>
      <w:r w:rsidR="00C928D0" w:rsidRPr="00E53E7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C928D0" w:rsidRPr="00E53E7D">
        <w:rPr>
          <w:rFonts w:ascii="Times New Roman" w:hAnsi="Times New Roman" w:cs="Times New Roman"/>
          <w:i/>
          <w:sz w:val="28"/>
          <w:szCs w:val="28"/>
          <w:lang w:val="en-US"/>
        </w:rPr>
        <w:t>major</w:t>
      </w:r>
      <w:r w:rsidR="00C928D0" w:rsidRPr="00E53E7D">
        <w:rPr>
          <w:rFonts w:ascii="Times New Roman" w:hAnsi="Times New Roman" w:cs="Times New Roman"/>
          <w:i/>
          <w:sz w:val="28"/>
          <w:szCs w:val="28"/>
        </w:rPr>
        <w:t>)</w:t>
      </w:r>
      <w:r w:rsidR="00C928D0" w:rsidRPr="00E53E7D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74330A" w:rsidRPr="00E53E7D">
        <w:rPr>
          <w:rFonts w:ascii="Times New Roman" w:hAnsi="Times New Roman" w:cs="Times New Roman"/>
          <w:sz w:val="28"/>
          <w:szCs w:val="28"/>
        </w:rPr>
        <w:t xml:space="preserve">, позволяющего изучить базовые необходимые знания в сфере бережливого управления с помощью инновационных педагогических технологий в учебном процессе. </w:t>
      </w:r>
    </w:p>
    <w:p w14:paraId="75EE0526" w14:textId="77777777" w:rsidR="0074330A" w:rsidRDefault="0074330A" w:rsidP="00445C51">
      <w:pPr>
        <w:pStyle w:val="Bodytext20"/>
        <w:shd w:val="clear" w:color="auto" w:fill="auto"/>
        <w:tabs>
          <w:tab w:val="left" w:pos="815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330A">
        <w:rPr>
          <w:rFonts w:ascii="Times New Roman" w:hAnsi="Times New Roman" w:cs="Times New Roman"/>
          <w:sz w:val="28"/>
          <w:szCs w:val="28"/>
        </w:rPr>
        <w:t>Создать комфортную учебную среду для обучающихся позволяет ряд преимуществ да</w:t>
      </w:r>
      <w:r>
        <w:rPr>
          <w:rFonts w:ascii="Times New Roman" w:hAnsi="Times New Roman" w:cs="Times New Roman"/>
          <w:sz w:val="28"/>
          <w:szCs w:val="28"/>
        </w:rPr>
        <w:t>нного ресурса</w:t>
      </w:r>
      <w:r w:rsidRPr="0074330A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4876DE" w14:textId="77777777" w:rsidR="0074330A" w:rsidRDefault="00445C51" w:rsidP="00445C51">
      <w:pPr>
        <w:pStyle w:val="Bodytext20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инновационных технологий при подготовке курса;</w:t>
      </w:r>
    </w:p>
    <w:p w14:paraId="42050A6D" w14:textId="77777777" w:rsidR="00445C51" w:rsidRDefault="00445C51" w:rsidP="00445C51">
      <w:pPr>
        <w:pStyle w:val="Bodytext20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видеоматериалов;</w:t>
      </w:r>
    </w:p>
    <w:p w14:paraId="566DC107" w14:textId="77777777" w:rsidR="00445C51" w:rsidRDefault="00445C51" w:rsidP="00445C51">
      <w:pPr>
        <w:pStyle w:val="Bodytext20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эргономичность, дизайн, навигация и интерфейс портала;</w:t>
      </w:r>
    </w:p>
    <w:p w14:paraId="4B9303AE" w14:textId="77777777" w:rsidR="00445C51" w:rsidRDefault="00445C51" w:rsidP="00445C51">
      <w:pPr>
        <w:pStyle w:val="Bodytext20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получение теоретических знаний, но и </w:t>
      </w:r>
      <w:r w:rsidRPr="00445C51"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в рамках дисциплины (например, навыков </w:t>
      </w:r>
      <w:r w:rsidRPr="00445C51">
        <w:rPr>
          <w:rFonts w:ascii="Times New Roman" w:hAnsi="Times New Roman" w:cs="Times New Roman"/>
          <w:sz w:val="28"/>
          <w:szCs w:val="28"/>
        </w:rPr>
        <w:t>использования инструментов бережливого производств</w:t>
      </w:r>
      <w:r>
        <w:rPr>
          <w:rFonts w:ascii="Times New Roman" w:hAnsi="Times New Roman" w:cs="Times New Roman"/>
          <w:sz w:val="28"/>
          <w:szCs w:val="28"/>
        </w:rPr>
        <w:t>а);</w:t>
      </w:r>
    </w:p>
    <w:p w14:paraId="620117C1" w14:textId="77777777" w:rsidR="001A2B9E" w:rsidRPr="0074330A" w:rsidRDefault="001A2B9E" w:rsidP="00445C51">
      <w:pPr>
        <w:pStyle w:val="Bodytext20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методического сопровождения дисциплины в онлайн-курсе.</w:t>
      </w:r>
    </w:p>
    <w:p w14:paraId="5EF93661" w14:textId="652DD2A6" w:rsidR="00320B24" w:rsidRPr="00B34A80" w:rsidRDefault="00BF5F6A" w:rsidP="00445C51">
      <w:pPr>
        <w:pStyle w:val="Bodytext20"/>
        <w:numPr>
          <w:ilvl w:val="0"/>
          <w:numId w:val="27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B34A80">
        <w:rPr>
          <w:rFonts w:ascii="Times New Roman" w:hAnsi="Times New Roman" w:cs="Times New Roman"/>
          <w:b/>
          <w:sz w:val="28"/>
          <w:szCs w:val="28"/>
        </w:rPr>
        <w:t xml:space="preserve">Платформа для </w:t>
      </w:r>
      <w:r w:rsidR="00320B24" w:rsidRPr="00B34A80">
        <w:rPr>
          <w:rFonts w:ascii="Times New Roman" w:hAnsi="Times New Roman" w:cs="Times New Roman"/>
          <w:b/>
          <w:sz w:val="28"/>
          <w:szCs w:val="28"/>
        </w:rPr>
        <w:t xml:space="preserve">видеоконференций, онлайн-встреч и дистанционного обучения </w:t>
      </w:r>
      <w:proofErr w:type="spellStart"/>
      <w:r w:rsidR="00320B24" w:rsidRPr="00B34A80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="00320B24" w:rsidRPr="00B34A80">
        <w:rPr>
          <w:rFonts w:ascii="Times New Roman" w:hAnsi="Times New Roman" w:cs="Times New Roman"/>
          <w:b/>
          <w:sz w:val="28"/>
          <w:szCs w:val="28"/>
        </w:rPr>
        <w:t>.</w:t>
      </w:r>
      <w:r w:rsidR="00320B24" w:rsidRPr="00B34A80">
        <w:rPr>
          <w:rFonts w:ascii="Times New Roman" w:hAnsi="Times New Roman" w:cs="Times New Roman"/>
          <w:sz w:val="28"/>
          <w:szCs w:val="28"/>
        </w:rPr>
        <w:t xml:space="preserve"> Данный сервис использовался для </w:t>
      </w:r>
      <w:r w:rsidR="00320B24" w:rsidRPr="00B34A8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лекций и </w:t>
      </w:r>
      <w:proofErr w:type="spellStart"/>
      <w:r w:rsidR="00320B24" w:rsidRPr="00B34A8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320B24" w:rsidRPr="00B34A80">
        <w:rPr>
          <w:rFonts w:ascii="Times New Roman" w:hAnsi="Times New Roman" w:cs="Times New Roman"/>
          <w:sz w:val="28"/>
          <w:szCs w:val="28"/>
        </w:rPr>
        <w:t xml:space="preserve">, что позволило обеспечить практико-ориентированность </w:t>
      </w:r>
      <w:r w:rsidR="000306ED">
        <w:rPr>
          <w:rFonts w:ascii="Times New Roman" w:hAnsi="Times New Roman" w:cs="Times New Roman"/>
          <w:sz w:val="28"/>
          <w:szCs w:val="28"/>
        </w:rPr>
        <w:t xml:space="preserve">и вариативность обучения </w:t>
      </w:r>
      <w:r w:rsidR="000306ED" w:rsidRPr="000306ED">
        <w:rPr>
          <w:rFonts w:ascii="Times New Roman" w:hAnsi="Times New Roman" w:cs="Times New Roman"/>
          <w:i/>
          <w:sz w:val="28"/>
          <w:szCs w:val="28"/>
        </w:rPr>
        <w:t>(</w:t>
      </w:r>
      <w:r w:rsidR="000306ED" w:rsidRPr="000306ED">
        <w:rPr>
          <w:rFonts w:ascii="Times New Roman" w:hAnsi="Times New Roman" w:cs="Times New Roman"/>
          <w:i/>
          <w:sz w:val="28"/>
          <w:szCs w:val="28"/>
          <w:lang w:val="en-US"/>
        </w:rPr>
        <w:t>minor</w:t>
      </w:r>
      <w:r w:rsidR="000306ED" w:rsidRPr="000306ED">
        <w:rPr>
          <w:rFonts w:ascii="Times New Roman" w:hAnsi="Times New Roman" w:cs="Times New Roman"/>
          <w:i/>
          <w:sz w:val="28"/>
          <w:szCs w:val="28"/>
        </w:rPr>
        <w:t>)</w:t>
      </w:r>
      <w:r w:rsidR="000306ED" w:rsidRPr="000306ED">
        <w:rPr>
          <w:rFonts w:ascii="Times New Roman" w:hAnsi="Times New Roman" w:cs="Times New Roman"/>
          <w:sz w:val="28"/>
          <w:szCs w:val="28"/>
        </w:rPr>
        <w:t xml:space="preserve">. </w:t>
      </w:r>
      <w:r w:rsidR="007C257E" w:rsidRPr="00B34A80">
        <w:rPr>
          <w:rFonts w:ascii="Times New Roman" w:hAnsi="Times New Roman" w:cs="Times New Roman"/>
          <w:sz w:val="28"/>
          <w:szCs w:val="28"/>
        </w:rPr>
        <w:t>В</w:t>
      </w:r>
      <w:r w:rsidR="008502E7" w:rsidRPr="00B34A80">
        <w:rPr>
          <w:rFonts w:ascii="Times New Roman" w:hAnsi="Times New Roman" w:cs="Times New Roman"/>
          <w:sz w:val="28"/>
          <w:szCs w:val="28"/>
        </w:rPr>
        <w:t xml:space="preserve">ыбор платформы обусловлен рядом </w:t>
      </w:r>
      <w:r w:rsidR="008502E7" w:rsidRPr="00B34A80">
        <w:rPr>
          <w:rFonts w:ascii="Times New Roman" w:hAnsi="Times New Roman" w:cs="Times New Roman"/>
          <w:i/>
          <w:sz w:val="28"/>
          <w:szCs w:val="28"/>
        </w:rPr>
        <w:t>преимуществ:</w:t>
      </w:r>
    </w:p>
    <w:p w14:paraId="19A81D54" w14:textId="77777777" w:rsidR="008502E7" w:rsidRPr="00B34A80" w:rsidRDefault="002C75B8" w:rsidP="002C75B8">
      <w:pPr>
        <w:pStyle w:val="Bodytext20"/>
        <w:numPr>
          <w:ilvl w:val="0"/>
          <w:numId w:val="28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в</w:t>
      </w:r>
      <w:r w:rsidR="008502E7" w:rsidRPr="00B34A80">
        <w:rPr>
          <w:rFonts w:ascii="Times New Roman" w:hAnsi="Times New Roman" w:cs="Times New Roman"/>
          <w:sz w:val="28"/>
          <w:szCs w:val="28"/>
        </w:rPr>
        <w:t xml:space="preserve">ысокое качество </w:t>
      </w:r>
      <w:r w:rsidRPr="00B34A80">
        <w:rPr>
          <w:rFonts w:ascii="Times New Roman" w:hAnsi="Times New Roman" w:cs="Times New Roman"/>
          <w:sz w:val="28"/>
          <w:szCs w:val="28"/>
        </w:rPr>
        <w:t>аудио и видео</w:t>
      </w:r>
      <w:r w:rsidR="008502E7" w:rsidRPr="00B34A80">
        <w:rPr>
          <w:rFonts w:ascii="Times New Roman" w:hAnsi="Times New Roman" w:cs="Times New Roman"/>
          <w:sz w:val="28"/>
          <w:szCs w:val="28"/>
        </w:rPr>
        <w:t>связи;</w:t>
      </w:r>
    </w:p>
    <w:p w14:paraId="6179DD2E" w14:textId="77777777" w:rsidR="003A20C2" w:rsidRPr="00B34A80" w:rsidRDefault="003A20C2" w:rsidP="002C75B8">
      <w:pPr>
        <w:pStyle w:val="Bodytext20"/>
        <w:numPr>
          <w:ilvl w:val="0"/>
          <w:numId w:val="28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простота и удобство интерфейса;</w:t>
      </w:r>
    </w:p>
    <w:p w14:paraId="1B271A5C" w14:textId="77777777" w:rsidR="008502E7" w:rsidRPr="00B34A80" w:rsidRDefault="002C75B8" w:rsidP="002C75B8">
      <w:pPr>
        <w:pStyle w:val="Bodytext20"/>
        <w:numPr>
          <w:ilvl w:val="0"/>
          <w:numId w:val="28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ф</w:t>
      </w:r>
      <w:r w:rsidR="008502E7" w:rsidRPr="00B34A80">
        <w:rPr>
          <w:rFonts w:ascii="Times New Roman" w:hAnsi="Times New Roman" w:cs="Times New Roman"/>
          <w:sz w:val="28"/>
          <w:szCs w:val="28"/>
        </w:rPr>
        <w:t>ункция демонстрации экрана для каждого участника;</w:t>
      </w:r>
    </w:p>
    <w:p w14:paraId="462AFD6F" w14:textId="77777777" w:rsidR="008502E7" w:rsidRPr="00B34A80" w:rsidRDefault="002C75B8" w:rsidP="002C75B8">
      <w:pPr>
        <w:pStyle w:val="Bodytext20"/>
        <w:numPr>
          <w:ilvl w:val="0"/>
          <w:numId w:val="28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н</w:t>
      </w:r>
      <w:r w:rsidR="008502E7" w:rsidRPr="00B34A80">
        <w:rPr>
          <w:rFonts w:ascii="Times New Roman" w:hAnsi="Times New Roman" w:cs="Times New Roman"/>
          <w:sz w:val="28"/>
          <w:szCs w:val="28"/>
        </w:rPr>
        <w:t>аличие группового чата;</w:t>
      </w:r>
    </w:p>
    <w:p w14:paraId="7A496622" w14:textId="77777777" w:rsidR="008502E7" w:rsidRPr="00B34A80" w:rsidRDefault="002C75B8" w:rsidP="002C75B8">
      <w:pPr>
        <w:pStyle w:val="Bodytext20"/>
        <w:numPr>
          <w:ilvl w:val="0"/>
          <w:numId w:val="28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в</w:t>
      </w:r>
      <w:r w:rsidR="008502E7" w:rsidRPr="00B34A80">
        <w:rPr>
          <w:rFonts w:ascii="Times New Roman" w:hAnsi="Times New Roman" w:cs="Times New Roman"/>
          <w:sz w:val="28"/>
          <w:szCs w:val="28"/>
        </w:rPr>
        <w:t>озможность записи экрана как на компьютер, так и на облачное хранилище;</w:t>
      </w:r>
    </w:p>
    <w:p w14:paraId="6CE02C3F" w14:textId="77777777" w:rsidR="008502E7" w:rsidRPr="00B34A80" w:rsidRDefault="002C75B8" w:rsidP="00A44603">
      <w:pPr>
        <w:pStyle w:val="Bodytext20"/>
        <w:numPr>
          <w:ilvl w:val="0"/>
          <w:numId w:val="28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ф</w:t>
      </w:r>
      <w:r w:rsidR="008502E7" w:rsidRPr="00B34A80">
        <w:rPr>
          <w:rFonts w:ascii="Times New Roman" w:hAnsi="Times New Roman" w:cs="Times New Roman"/>
          <w:sz w:val="28"/>
          <w:szCs w:val="28"/>
        </w:rPr>
        <w:t>ункция создания сессионных залов для работы обучающихся в подгруппах;</w:t>
      </w:r>
    </w:p>
    <w:p w14:paraId="6F0E5D80" w14:textId="77777777" w:rsidR="002C75B8" w:rsidRDefault="002C75B8" w:rsidP="00A44603">
      <w:pPr>
        <w:pStyle w:val="Bodytext20"/>
        <w:numPr>
          <w:ilvl w:val="0"/>
          <w:numId w:val="28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наличие интерактивной доски.</w:t>
      </w:r>
    </w:p>
    <w:p w14:paraId="1525F801" w14:textId="77777777" w:rsidR="0043169C" w:rsidRDefault="00350F3D" w:rsidP="00350F3D">
      <w:pPr>
        <w:pStyle w:val="Bodytext20"/>
        <w:shd w:val="clear" w:color="auto" w:fill="auto"/>
        <w:tabs>
          <w:tab w:val="left" w:pos="815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учебно-тематический план дистанционного курса представлен в таблице</w:t>
      </w:r>
      <w:r w:rsidR="00220A30">
        <w:rPr>
          <w:rFonts w:ascii="Times New Roman" w:hAnsi="Times New Roman" w:cs="Times New Roman"/>
          <w:sz w:val="28"/>
          <w:szCs w:val="28"/>
        </w:rPr>
        <w:t xml:space="preserve"> (см. таблицу </w:t>
      </w:r>
      <w:r w:rsidR="004D27C2">
        <w:rPr>
          <w:rFonts w:ascii="Times New Roman" w:hAnsi="Times New Roman" w:cs="Times New Roman"/>
          <w:sz w:val="28"/>
          <w:szCs w:val="28"/>
        </w:rPr>
        <w:t>3.1)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A8059E" w14:textId="77777777" w:rsidR="004D27C2" w:rsidRDefault="004D27C2" w:rsidP="00E948E0">
      <w:pPr>
        <w:spacing w:after="0" w:line="240" w:lineRule="auto"/>
        <w:ind w:left="0" w:firstLine="0"/>
        <w:jc w:val="both"/>
        <w:rPr>
          <w:rFonts w:eastAsia="Calibri"/>
          <w:color w:val="auto"/>
          <w:sz w:val="24"/>
          <w:szCs w:val="28"/>
          <w:lang w:val="ru-RU"/>
        </w:rPr>
      </w:pPr>
      <w:r w:rsidRPr="00E948E0">
        <w:rPr>
          <w:rFonts w:eastAsia="Calibri"/>
          <w:color w:val="auto"/>
          <w:szCs w:val="28"/>
          <w:lang w:val="ru-RU"/>
        </w:rPr>
        <w:t>Таблица 3.1 Примерный учебно-тематический план дистанционного курса «Основы бережливого управления в органах исполнительной власти</w:t>
      </w:r>
      <w:r>
        <w:rPr>
          <w:rFonts w:eastAsia="Calibri"/>
          <w:color w:val="auto"/>
          <w:sz w:val="24"/>
          <w:szCs w:val="28"/>
          <w:lang w:val="ru-RU"/>
        </w:rPr>
        <w:t>»</w:t>
      </w:r>
    </w:p>
    <w:p w14:paraId="0E9878EF" w14:textId="77777777" w:rsidR="00E948E0" w:rsidRPr="001C7897" w:rsidRDefault="00E948E0" w:rsidP="004D27C2">
      <w:pPr>
        <w:spacing w:after="0" w:line="240" w:lineRule="auto"/>
        <w:ind w:left="0" w:firstLine="0"/>
        <w:jc w:val="right"/>
        <w:rPr>
          <w:rFonts w:eastAsia="Calibri"/>
          <w:color w:val="auto"/>
          <w:sz w:val="24"/>
          <w:szCs w:val="28"/>
          <w:lang w:val="ru-RU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8930"/>
      </w:tblGrid>
      <w:tr w:rsidR="0043169C" w:rsidRPr="0043169C" w14:paraId="79526211" w14:textId="77777777" w:rsidTr="004D27C2">
        <w:trPr>
          <w:trHeight w:val="276"/>
        </w:trPr>
        <w:tc>
          <w:tcPr>
            <w:tcW w:w="568" w:type="dxa"/>
            <w:vMerge w:val="restart"/>
            <w:vAlign w:val="center"/>
          </w:tcPr>
          <w:p w14:paraId="04EC74A4" w14:textId="77777777" w:rsidR="0043169C" w:rsidRPr="00350F3D" w:rsidRDefault="0043169C" w:rsidP="004D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50F3D">
              <w:rPr>
                <w:i/>
                <w:sz w:val="24"/>
                <w:szCs w:val="24"/>
              </w:rPr>
              <w:t>№</w:t>
            </w:r>
            <w:r w:rsidR="004D27C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350F3D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8930" w:type="dxa"/>
            <w:vMerge w:val="restart"/>
            <w:vAlign w:val="center"/>
          </w:tcPr>
          <w:p w14:paraId="7E435CF7" w14:textId="77777777" w:rsidR="0043169C" w:rsidRPr="00350F3D" w:rsidRDefault="0043169C" w:rsidP="0043169C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350F3D">
              <w:rPr>
                <w:i/>
                <w:sz w:val="24"/>
                <w:szCs w:val="24"/>
              </w:rPr>
              <w:t>Наименование</w:t>
            </w:r>
            <w:proofErr w:type="spellEnd"/>
            <w:r w:rsidRPr="00350F3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50F3D">
              <w:rPr>
                <w:i/>
                <w:sz w:val="24"/>
                <w:szCs w:val="24"/>
              </w:rPr>
              <w:t>модулей</w:t>
            </w:r>
            <w:proofErr w:type="spellEnd"/>
            <w:r w:rsidRPr="00350F3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50F3D">
              <w:rPr>
                <w:i/>
                <w:sz w:val="24"/>
                <w:szCs w:val="24"/>
              </w:rPr>
              <w:t>дисциплин</w:t>
            </w:r>
            <w:proofErr w:type="spellEnd"/>
            <w:r w:rsidRPr="00350F3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50F3D">
              <w:rPr>
                <w:i/>
                <w:sz w:val="24"/>
                <w:szCs w:val="24"/>
              </w:rPr>
              <w:t>разделов</w:t>
            </w:r>
            <w:proofErr w:type="spellEnd"/>
          </w:p>
        </w:tc>
      </w:tr>
      <w:tr w:rsidR="0043169C" w:rsidRPr="0043169C" w14:paraId="0CA2E169" w14:textId="77777777" w:rsidTr="004D27C2">
        <w:trPr>
          <w:trHeight w:val="276"/>
        </w:trPr>
        <w:tc>
          <w:tcPr>
            <w:tcW w:w="568" w:type="dxa"/>
            <w:vMerge/>
            <w:vAlign w:val="center"/>
          </w:tcPr>
          <w:p w14:paraId="68892D92" w14:textId="77777777" w:rsidR="0043169C" w:rsidRPr="0043169C" w:rsidRDefault="0043169C" w:rsidP="0043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Merge/>
            <w:vAlign w:val="center"/>
          </w:tcPr>
          <w:p w14:paraId="71A61C91" w14:textId="77777777" w:rsidR="0043169C" w:rsidRPr="0043169C" w:rsidRDefault="0043169C" w:rsidP="00431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3169C" w:rsidRPr="0043169C" w14:paraId="1CF87AFA" w14:textId="77777777" w:rsidTr="004D27C2">
        <w:trPr>
          <w:trHeight w:val="170"/>
        </w:trPr>
        <w:tc>
          <w:tcPr>
            <w:tcW w:w="568" w:type="dxa"/>
            <w:vAlign w:val="center"/>
          </w:tcPr>
          <w:p w14:paraId="5FAE4100" w14:textId="77777777" w:rsidR="0043169C" w:rsidRPr="0043169C" w:rsidRDefault="0043169C" w:rsidP="0043169C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43169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  <w:vAlign w:val="center"/>
          </w:tcPr>
          <w:p w14:paraId="3B007E42" w14:textId="77777777" w:rsidR="0043169C" w:rsidRPr="0043169C" w:rsidRDefault="0043169C" w:rsidP="00431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3169C">
              <w:rPr>
                <w:b/>
                <w:sz w:val="24"/>
                <w:szCs w:val="24"/>
              </w:rPr>
              <w:t>Модуль</w:t>
            </w:r>
            <w:proofErr w:type="spellEnd"/>
            <w:r w:rsidRPr="0043169C">
              <w:rPr>
                <w:b/>
                <w:sz w:val="24"/>
                <w:szCs w:val="24"/>
              </w:rPr>
              <w:t xml:space="preserve"> 1. </w:t>
            </w:r>
            <w:proofErr w:type="spellStart"/>
            <w:r w:rsidRPr="0043169C">
              <w:rPr>
                <w:b/>
                <w:sz w:val="24"/>
                <w:szCs w:val="24"/>
              </w:rPr>
              <w:t>Основы</w:t>
            </w:r>
            <w:proofErr w:type="spellEnd"/>
            <w:r w:rsidRPr="004316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b/>
                <w:sz w:val="24"/>
                <w:szCs w:val="24"/>
              </w:rPr>
              <w:t>бережливого</w:t>
            </w:r>
            <w:proofErr w:type="spellEnd"/>
            <w:r w:rsidRPr="004316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b/>
                <w:sz w:val="24"/>
                <w:szCs w:val="24"/>
              </w:rPr>
              <w:t>управления</w:t>
            </w:r>
            <w:proofErr w:type="spellEnd"/>
          </w:p>
        </w:tc>
      </w:tr>
      <w:tr w:rsidR="0043169C" w:rsidRPr="004C0806" w14:paraId="7A191EC1" w14:textId="77777777" w:rsidTr="004D27C2">
        <w:trPr>
          <w:trHeight w:val="170"/>
        </w:trPr>
        <w:tc>
          <w:tcPr>
            <w:tcW w:w="568" w:type="dxa"/>
            <w:vAlign w:val="center"/>
          </w:tcPr>
          <w:p w14:paraId="039289DD" w14:textId="77777777" w:rsidR="0043169C" w:rsidRPr="0043169C" w:rsidRDefault="0043169C" w:rsidP="0043169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43169C">
              <w:rPr>
                <w:sz w:val="24"/>
                <w:szCs w:val="24"/>
              </w:rPr>
              <w:t>1.1</w:t>
            </w:r>
          </w:p>
        </w:tc>
        <w:tc>
          <w:tcPr>
            <w:tcW w:w="8930" w:type="dxa"/>
            <w:vAlign w:val="center"/>
          </w:tcPr>
          <w:p w14:paraId="27BF89E0" w14:textId="77777777" w:rsidR="0043169C" w:rsidRPr="0043169C" w:rsidRDefault="0043169C" w:rsidP="00431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169C">
              <w:rPr>
                <w:sz w:val="24"/>
                <w:szCs w:val="24"/>
                <w:lang w:val="ru-RU"/>
              </w:rPr>
              <w:t xml:space="preserve">История Возникновения бережливого управления. Философия </w:t>
            </w:r>
            <w:proofErr w:type="spellStart"/>
            <w:r w:rsidRPr="0043169C">
              <w:rPr>
                <w:sz w:val="24"/>
                <w:szCs w:val="24"/>
                <w:lang w:val="ru-RU"/>
              </w:rPr>
              <w:t>Кайдзен</w:t>
            </w:r>
            <w:proofErr w:type="spellEnd"/>
          </w:p>
        </w:tc>
      </w:tr>
      <w:tr w:rsidR="0043169C" w:rsidRPr="0043169C" w14:paraId="3739054D" w14:textId="77777777" w:rsidTr="004D27C2">
        <w:trPr>
          <w:trHeight w:val="170"/>
        </w:trPr>
        <w:tc>
          <w:tcPr>
            <w:tcW w:w="568" w:type="dxa"/>
            <w:vAlign w:val="center"/>
          </w:tcPr>
          <w:p w14:paraId="30BDBDC9" w14:textId="77777777" w:rsidR="0043169C" w:rsidRPr="004D27C2" w:rsidRDefault="0043169C" w:rsidP="0043169C">
            <w:pPr>
              <w:numPr>
                <w:ilvl w:val="1"/>
                <w:numId w:val="37"/>
              </w:numPr>
              <w:snapToGri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vAlign w:val="center"/>
          </w:tcPr>
          <w:p w14:paraId="7A26A29B" w14:textId="77777777" w:rsidR="0043169C" w:rsidRPr="0043169C" w:rsidRDefault="0043169C" w:rsidP="00431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3169C">
              <w:rPr>
                <w:sz w:val="24"/>
                <w:szCs w:val="24"/>
              </w:rPr>
              <w:t>Теоретические</w:t>
            </w:r>
            <w:proofErr w:type="spellEnd"/>
            <w:r w:rsidRPr="0043169C">
              <w:rPr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sz w:val="24"/>
                <w:szCs w:val="24"/>
              </w:rPr>
              <w:t>основы</w:t>
            </w:r>
            <w:proofErr w:type="spellEnd"/>
            <w:r w:rsidRPr="0043169C">
              <w:rPr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sz w:val="24"/>
                <w:szCs w:val="24"/>
              </w:rPr>
              <w:t>бережливого</w:t>
            </w:r>
            <w:proofErr w:type="spellEnd"/>
            <w:r w:rsidRPr="0043169C">
              <w:rPr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sz w:val="24"/>
                <w:szCs w:val="24"/>
              </w:rPr>
              <w:t>управления</w:t>
            </w:r>
            <w:proofErr w:type="spellEnd"/>
          </w:p>
        </w:tc>
      </w:tr>
      <w:tr w:rsidR="0043169C" w:rsidRPr="0043169C" w14:paraId="70C660FF" w14:textId="77777777" w:rsidTr="004D27C2">
        <w:trPr>
          <w:trHeight w:val="170"/>
        </w:trPr>
        <w:tc>
          <w:tcPr>
            <w:tcW w:w="568" w:type="dxa"/>
            <w:vAlign w:val="center"/>
          </w:tcPr>
          <w:p w14:paraId="218D3184" w14:textId="77777777" w:rsidR="0043169C" w:rsidRPr="0043169C" w:rsidRDefault="0043169C" w:rsidP="0043169C">
            <w:pPr>
              <w:numPr>
                <w:ilvl w:val="1"/>
                <w:numId w:val="37"/>
              </w:numPr>
              <w:snapToGri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40B166ED" w14:textId="77777777" w:rsidR="0043169C" w:rsidRPr="0043169C" w:rsidRDefault="0043169C" w:rsidP="00431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3169C">
              <w:rPr>
                <w:sz w:val="24"/>
                <w:szCs w:val="24"/>
              </w:rPr>
              <w:t>Система</w:t>
            </w:r>
            <w:proofErr w:type="spellEnd"/>
            <w:r w:rsidRPr="0043169C">
              <w:rPr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sz w:val="24"/>
                <w:szCs w:val="24"/>
              </w:rPr>
              <w:t>менеджмента</w:t>
            </w:r>
            <w:proofErr w:type="spellEnd"/>
            <w:r w:rsidRPr="0043169C">
              <w:rPr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sz w:val="24"/>
                <w:szCs w:val="24"/>
              </w:rPr>
              <w:t>бережливого</w:t>
            </w:r>
            <w:proofErr w:type="spellEnd"/>
            <w:r w:rsidRPr="0043169C">
              <w:rPr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sz w:val="24"/>
                <w:szCs w:val="24"/>
              </w:rPr>
              <w:t>управления</w:t>
            </w:r>
            <w:proofErr w:type="spellEnd"/>
            <w:r w:rsidRPr="0043169C">
              <w:rPr>
                <w:sz w:val="24"/>
                <w:szCs w:val="24"/>
              </w:rPr>
              <w:t>.</w:t>
            </w:r>
          </w:p>
        </w:tc>
      </w:tr>
      <w:tr w:rsidR="0043169C" w:rsidRPr="004C0806" w14:paraId="63AB19AF" w14:textId="77777777" w:rsidTr="004D27C2">
        <w:trPr>
          <w:trHeight w:val="170"/>
        </w:trPr>
        <w:tc>
          <w:tcPr>
            <w:tcW w:w="568" w:type="dxa"/>
            <w:vAlign w:val="center"/>
          </w:tcPr>
          <w:p w14:paraId="0583FABF" w14:textId="77777777" w:rsidR="0043169C" w:rsidRPr="0043169C" w:rsidRDefault="0043169C" w:rsidP="0043169C">
            <w:pPr>
              <w:numPr>
                <w:ilvl w:val="1"/>
                <w:numId w:val="37"/>
              </w:numPr>
              <w:snapToGrid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14:paraId="33371847" w14:textId="77777777" w:rsidR="0043169C" w:rsidRPr="0043169C" w:rsidRDefault="0043169C" w:rsidP="00431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169C">
              <w:rPr>
                <w:sz w:val="24"/>
                <w:szCs w:val="24"/>
                <w:lang w:val="ru-RU"/>
              </w:rPr>
              <w:t>Диагностика корпоративной культуры, как один из инструментов формирования корпоративной культуры бережливого управления</w:t>
            </w:r>
          </w:p>
        </w:tc>
      </w:tr>
      <w:tr w:rsidR="0043169C" w:rsidRPr="0043169C" w14:paraId="08C0FC23" w14:textId="77777777" w:rsidTr="004D27C2">
        <w:trPr>
          <w:trHeight w:val="170"/>
        </w:trPr>
        <w:tc>
          <w:tcPr>
            <w:tcW w:w="568" w:type="dxa"/>
            <w:vAlign w:val="center"/>
          </w:tcPr>
          <w:p w14:paraId="360529C3" w14:textId="77777777" w:rsidR="0043169C" w:rsidRPr="0043169C" w:rsidRDefault="0043169C" w:rsidP="0043169C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43169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30" w:type="dxa"/>
            <w:vAlign w:val="center"/>
          </w:tcPr>
          <w:p w14:paraId="7F1FF9D9" w14:textId="77777777" w:rsidR="0043169C" w:rsidRPr="0043169C" w:rsidRDefault="0043169C" w:rsidP="00431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rvts706641"/>
                <w:b/>
                <w:bCs/>
                <w:sz w:val="24"/>
                <w:szCs w:val="24"/>
              </w:rPr>
            </w:pPr>
            <w:proofErr w:type="spellStart"/>
            <w:r w:rsidRPr="0043169C">
              <w:rPr>
                <w:rStyle w:val="rvts706641"/>
                <w:b/>
                <w:bCs/>
                <w:sz w:val="24"/>
                <w:szCs w:val="24"/>
              </w:rPr>
              <w:t>Модуль</w:t>
            </w:r>
            <w:proofErr w:type="spellEnd"/>
            <w:r w:rsidRPr="0043169C">
              <w:rPr>
                <w:rStyle w:val="rvts706641"/>
                <w:b/>
                <w:bCs/>
                <w:sz w:val="24"/>
                <w:szCs w:val="24"/>
              </w:rPr>
              <w:t xml:space="preserve"> 2. </w:t>
            </w:r>
            <w:proofErr w:type="spellStart"/>
            <w:r w:rsidRPr="0043169C">
              <w:rPr>
                <w:rStyle w:val="rvts706641"/>
                <w:b/>
                <w:bCs/>
                <w:sz w:val="24"/>
                <w:szCs w:val="24"/>
              </w:rPr>
              <w:t>Инструменты</w:t>
            </w:r>
            <w:proofErr w:type="spellEnd"/>
            <w:r w:rsidRPr="0043169C">
              <w:rPr>
                <w:rStyle w:val="rvts706641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rStyle w:val="rvts706641"/>
                <w:b/>
                <w:bCs/>
                <w:sz w:val="24"/>
                <w:szCs w:val="24"/>
              </w:rPr>
              <w:t>бережливого</w:t>
            </w:r>
            <w:proofErr w:type="spellEnd"/>
            <w:r w:rsidRPr="0043169C">
              <w:rPr>
                <w:rStyle w:val="rvts706641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b/>
                <w:bCs/>
                <w:sz w:val="24"/>
                <w:szCs w:val="24"/>
              </w:rPr>
              <w:t>управления</w:t>
            </w:r>
            <w:proofErr w:type="spellEnd"/>
          </w:p>
        </w:tc>
      </w:tr>
      <w:tr w:rsidR="0043169C" w:rsidRPr="004C0806" w14:paraId="1153557F" w14:textId="77777777" w:rsidTr="004D27C2">
        <w:trPr>
          <w:trHeight w:val="170"/>
        </w:trPr>
        <w:tc>
          <w:tcPr>
            <w:tcW w:w="568" w:type="dxa"/>
            <w:vAlign w:val="center"/>
          </w:tcPr>
          <w:p w14:paraId="6E957965" w14:textId="77777777" w:rsidR="0043169C" w:rsidRPr="0043169C" w:rsidRDefault="0043169C" w:rsidP="0043169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43169C">
              <w:rPr>
                <w:sz w:val="24"/>
                <w:szCs w:val="24"/>
              </w:rPr>
              <w:t>2.1</w:t>
            </w:r>
          </w:p>
        </w:tc>
        <w:tc>
          <w:tcPr>
            <w:tcW w:w="8930" w:type="dxa"/>
            <w:vAlign w:val="center"/>
          </w:tcPr>
          <w:p w14:paraId="775EF7BF" w14:textId="77777777" w:rsidR="0043169C" w:rsidRPr="0043169C" w:rsidRDefault="0043169C" w:rsidP="00431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169C">
              <w:rPr>
                <w:bCs/>
                <w:sz w:val="24"/>
                <w:szCs w:val="24"/>
                <w:lang w:val="ru-RU"/>
              </w:rPr>
              <w:t xml:space="preserve">Организация рабочего пространства 5 </w:t>
            </w:r>
            <w:r w:rsidRPr="0043169C">
              <w:rPr>
                <w:bCs/>
                <w:sz w:val="24"/>
                <w:szCs w:val="24"/>
              </w:rPr>
              <w:t>S</w:t>
            </w:r>
            <w:r w:rsidRPr="0043169C">
              <w:rPr>
                <w:bCs/>
                <w:sz w:val="24"/>
                <w:szCs w:val="24"/>
                <w:lang w:val="ru-RU"/>
              </w:rPr>
              <w:t xml:space="preserve">. Канбан. Проведение совещаний по модели </w:t>
            </w:r>
            <w:r w:rsidRPr="0043169C">
              <w:rPr>
                <w:bCs/>
                <w:sz w:val="24"/>
                <w:szCs w:val="24"/>
              </w:rPr>
              <w:t>SQDCM</w:t>
            </w:r>
          </w:p>
        </w:tc>
      </w:tr>
      <w:tr w:rsidR="0043169C" w:rsidRPr="004C0806" w14:paraId="180A14A8" w14:textId="77777777" w:rsidTr="004D27C2">
        <w:trPr>
          <w:trHeight w:val="170"/>
        </w:trPr>
        <w:tc>
          <w:tcPr>
            <w:tcW w:w="568" w:type="dxa"/>
            <w:vAlign w:val="center"/>
          </w:tcPr>
          <w:p w14:paraId="4503AD65" w14:textId="77777777" w:rsidR="0043169C" w:rsidRPr="0043169C" w:rsidRDefault="0043169C" w:rsidP="0043169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43169C">
              <w:rPr>
                <w:sz w:val="24"/>
                <w:szCs w:val="24"/>
              </w:rPr>
              <w:t>2.2</w:t>
            </w:r>
          </w:p>
        </w:tc>
        <w:tc>
          <w:tcPr>
            <w:tcW w:w="8930" w:type="dxa"/>
            <w:vAlign w:val="center"/>
          </w:tcPr>
          <w:p w14:paraId="391FE7BD" w14:textId="77777777" w:rsidR="0043169C" w:rsidRPr="0043169C" w:rsidRDefault="0043169C" w:rsidP="00431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169C">
              <w:rPr>
                <w:sz w:val="24"/>
                <w:szCs w:val="24"/>
                <w:lang w:val="ru-RU"/>
              </w:rPr>
              <w:t>Вовлечение персонала в улучшения. Квалификационная карта. Открытие и реализация проектов по улучшениям</w:t>
            </w:r>
          </w:p>
        </w:tc>
      </w:tr>
      <w:tr w:rsidR="0043169C" w:rsidRPr="0043169C" w14:paraId="11E7C966" w14:textId="77777777" w:rsidTr="004D27C2">
        <w:trPr>
          <w:trHeight w:val="170"/>
        </w:trPr>
        <w:tc>
          <w:tcPr>
            <w:tcW w:w="568" w:type="dxa"/>
            <w:vAlign w:val="center"/>
          </w:tcPr>
          <w:p w14:paraId="55C72016" w14:textId="77777777" w:rsidR="0043169C" w:rsidRPr="0043169C" w:rsidRDefault="00350F3D" w:rsidP="0043169C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43169C" w:rsidRPr="0043169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30" w:type="dxa"/>
            <w:vAlign w:val="center"/>
          </w:tcPr>
          <w:p w14:paraId="5326C887" w14:textId="77777777" w:rsidR="0043169C" w:rsidRPr="0043169C" w:rsidRDefault="0043169C" w:rsidP="00350F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3169C">
              <w:rPr>
                <w:rStyle w:val="rvts706641"/>
                <w:b/>
                <w:bCs/>
                <w:sz w:val="24"/>
                <w:szCs w:val="24"/>
                <w:lang w:val="ru-RU"/>
              </w:rPr>
              <w:t xml:space="preserve">Модуль </w:t>
            </w:r>
            <w:r w:rsidR="00350F3D">
              <w:rPr>
                <w:rStyle w:val="rvts706641"/>
                <w:b/>
                <w:bCs/>
                <w:sz w:val="24"/>
                <w:szCs w:val="24"/>
                <w:lang w:val="ru-RU"/>
              </w:rPr>
              <w:t>3</w:t>
            </w:r>
            <w:r w:rsidRPr="0043169C">
              <w:rPr>
                <w:rStyle w:val="rvts706641"/>
                <w:b/>
                <w:bCs/>
                <w:sz w:val="24"/>
                <w:szCs w:val="24"/>
                <w:lang w:val="ru-RU"/>
              </w:rPr>
              <w:t>. Картирование потоков создания ценности (</w:t>
            </w:r>
            <w:r w:rsidRPr="0043169C">
              <w:rPr>
                <w:rStyle w:val="rvts706641"/>
                <w:b/>
                <w:bCs/>
                <w:sz w:val="24"/>
                <w:szCs w:val="24"/>
              </w:rPr>
              <w:t>VSM</w:t>
            </w:r>
            <w:r w:rsidRPr="0043169C">
              <w:rPr>
                <w:rStyle w:val="rvts706641"/>
                <w:b/>
                <w:bCs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43169C">
              <w:rPr>
                <w:rStyle w:val="rvts706641"/>
                <w:b/>
                <w:bCs/>
                <w:sz w:val="24"/>
                <w:szCs w:val="24"/>
              </w:rPr>
              <w:t>Визуализация</w:t>
            </w:r>
            <w:proofErr w:type="spellEnd"/>
            <w:r w:rsidRPr="0043169C">
              <w:rPr>
                <w:rStyle w:val="rvts706641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3169C">
              <w:rPr>
                <w:rStyle w:val="rvts706641"/>
                <w:b/>
                <w:bCs/>
                <w:sz w:val="24"/>
                <w:szCs w:val="24"/>
              </w:rPr>
              <w:t>стандартизация</w:t>
            </w:r>
            <w:proofErr w:type="spellEnd"/>
            <w:r w:rsidRPr="0043169C">
              <w:rPr>
                <w:rStyle w:val="rvts706641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rStyle w:val="rvts706641"/>
                <w:b/>
                <w:bCs/>
                <w:sz w:val="24"/>
                <w:szCs w:val="24"/>
              </w:rPr>
              <w:t>работ</w:t>
            </w:r>
            <w:proofErr w:type="spellEnd"/>
          </w:p>
        </w:tc>
      </w:tr>
      <w:tr w:rsidR="0043169C" w:rsidRPr="004C0806" w14:paraId="2852CDE1" w14:textId="77777777" w:rsidTr="004D27C2">
        <w:trPr>
          <w:trHeight w:val="170"/>
        </w:trPr>
        <w:tc>
          <w:tcPr>
            <w:tcW w:w="568" w:type="dxa"/>
            <w:vAlign w:val="center"/>
          </w:tcPr>
          <w:p w14:paraId="0426062E" w14:textId="77777777" w:rsidR="0043169C" w:rsidRPr="0043169C" w:rsidRDefault="00350F3D" w:rsidP="0043169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3169C" w:rsidRPr="0043169C">
              <w:rPr>
                <w:sz w:val="24"/>
                <w:szCs w:val="24"/>
              </w:rPr>
              <w:t>.1</w:t>
            </w:r>
          </w:p>
        </w:tc>
        <w:tc>
          <w:tcPr>
            <w:tcW w:w="8930" w:type="dxa"/>
            <w:vAlign w:val="center"/>
          </w:tcPr>
          <w:p w14:paraId="41C7C80F" w14:textId="77777777" w:rsidR="0043169C" w:rsidRPr="0043169C" w:rsidRDefault="0043169C" w:rsidP="00431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rvts706641"/>
                <w:bCs/>
                <w:sz w:val="24"/>
                <w:szCs w:val="24"/>
                <w:lang w:val="ru-RU"/>
              </w:rPr>
            </w:pPr>
            <w:r w:rsidRPr="0043169C">
              <w:rPr>
                <w:rStyle w:val="rvts706641"/>
                <w:bCs/>
                <w:sz w:val="24"/>
                <w:szCs w:val="24"/>
                <w:lang w:val="ru-RU"/>
              </w:rPr>
              <w:t>Картирование потоков создания ценности организаций (</w:t>
            </w:r>
            <w:r w:rsidRPr="0043169C">
              <w:rPr>
                <w:rStyle w:val="rvts706641"/>
                <w:bCs/>
                <w:sz w:val="24"/>
                <w:szCs w:val="24"/>
              </w:rPr>
              <w:t>VSM</w:t>
            </w:r>
            <w:r w:rsidRPr="0043169C">
              <w:rPr>
                <w:rStyle w:val="rvts706641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43169C" w:rsidRPr="0043169C" w14:paraId="38DF741C" w14:textId="77777777" w:rsidTr="004D27C2">
        <w:trPr>
          <w:trHeight w:val="170"/>
        </w:trPr>
        <w:tc>
          <w:tcPr>
            <w:tcW w:w="568" w:type="dxa"/>
            <w:vAlign w:val="center"/>
          </w:tcPr>
          <w:p w14:paraId="0BB0EFD5" w14:textId="77777777" w:rsidR="0043169C" w:rsidRPr="0043169C" w:rsidRDefault="00350F3D" w:rsidP="0043169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43169C" w:rsidRPr="0043169C">
              <w:rPr>
                <w:sz w:val="24"/>
                <w:szCs w:val="24"/>
              </w:rPr>
              <w:t>.2</w:t>
            </w:r>
          </w:p>
        </w:tc>
        <w:tc>
          <w:tcPr>
            <w:tcW w:w="8930" w:type="dxa"/>
            <w:vAlign w:val="center"/>
          </w:tcPr>
          <w:p w14:paraId="1DED6F9C" w14:textId="77777777" w:rsidR="0043169C" w:rsidRPr="0043169C" w:rsidRDefault="0043169C" w:rsidP="004316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rvts706641"/>
                <w:bCs/>
                <w:sz w:val="24"/>
                <w:szCs w:val="24"/>
              </w:rPr>
            </w:pPr>
            <w:proofErr w:type="spellStart"/>
            <w:r w:rsidRPr="0043169C">
              <w:rPr>
                <w:rStyle w:val="rvts706641"/>
                <w:bCs/>
                <w:sz w:val="24"/>
                <w:szCs w:val="24"/>
              </w:rPr>
              <w:t>Визуализация</w:t>
            </w:r>
            <w:proofErr w:type="spellEnd"/>
            <w:r w:rsidRPr="0043169C">
              <w:rPr>
                <w:rStyle w:val="rvts706641"/>
                <w:bCs/>
                <w:sz w:val="24"/>
                <w:szCs w:val="24"/>
              </w:rPr>
              <w:t xml:space="preserve"> и </w:t>
            </w:r>
            <w:proofErr w:type="spellStart"/>
            <w:r w:rsidRPr="0043169C">
              <w:rPr>
                <w:rStyle w:val="rvts706641"/>
                <w:bCs/>
                <w:sz w:val="24"/>
                <w:szCs w:val="24"/>
              </w:rPr>
              <w:t>стандартизация</w:t>
            </w:r>
            <w:proofErr w:type="spellEnd"/>
            <w:r w:rsidRPr="0043169C">
              <w:rPr>
                <w:rStyle w:val="rvts706641"/>
                <w:bCs/>
                <w:sz w:val="24"/>
                <w:szCs w:val="24"/>
              </w:rPr>
              <w:t xml:space="preserve"> </w:t>
            </w:r>
            <w:proofErr w:type="spellStart"/>
            <w:r w:rsidRPr="0043169C">
              <w:rPr>
                <w:rStyle w:val="rvts706641"/>
                <w:bCs/>
                <w:sz w:val="24"/>
                <w:szCs w:val="24"/>
              </w:rPr>
              <w:t>работ</w:t>
            </w:r>
            <w:proofErr w:type="spellEnd"/>
          </w:p>
        </w:tc>
      </w:tr>
      <w:tr w:rsidR="0043169C" w:rsidRPr="0043169C" w14:paraId="255326CC" w14:textId="77777777" w:rsidTr="004D27C2">
        <w:trPr>
          <w:trHeight w:val="20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F76381A" w14:textId="77777777" w:rsidR="0043169C" w:rsidRPr="0043169C" w:rsidRDefault="0043169C" w:rsidP="0043169C">
            <w:pPr>
              <w:snapToGrid w:val="0"/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43169C">
              <w:rPr>
                <w:b/>
                <w:sz w:val="24"/>
                <w:szCs w:val="24"/>
                <w:shd w:val="clear" w:color="auto" w:fill="FFFFFF"/>
              </w:rPr>
              <w:t>Итоговая</w:t>
            </w:r>
            <w:proofErr w:type="spellEnd"/>
            <w:r w:rsidRPr="0043169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69C">
              <w:rPr>
                <w:b/>
                <w:sz w:val="24"/>
                <w:szCs w:val="24"/>
                <w:shd w:val="clear" w:color="auto" w:fill="FFFFFF"/>
              </w:rPr>
              <w:t>аттестация</w:t>
            </w:r>
            <w:proofErr w:type="spellEnd"/>
          </w:p>
        </w:tc>
      </w:tr>
    </w:tbl>
    <w:p w14:paraId="02042293" w14:textId="77777777" w:rsidR="004D27C2" w:rsidRDefault="004D27C2" w:rsidP="004D27C2">
      <w:pPr>
        <w:pStyle w:val="Bodytext20"/>
        <w:shd w:val="clear" w:color="auto" w:fill="auto"/>
        <w:tabs>
          <w:tab w:val="left" w:pos="815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AF194C" w14:textId="77777777" w:rsidR="0043169C" w:rsidRDefault="00350F3D" w:rsidP="003A20C2">
      <w:pPr>
        <w:pStyle w:val="Bodytext20"/>
        <w:shd w:val="clear" w:color="auto" w:fill="auto"/>
        <w:tabs>
          <w:tab w:val="left" w:pos="815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Вариация тем может меняться в зависимости специфики деятельности обучающихся, запросов слушателей, ТЗ заказчика и т.д.</w:t>
      </w:r>
    </w:p>
    <w:p w14:paraId="1F6A65C9" w14:textId="77777777" w:rsidR="00A44603" w:rsidRPr="00B34A80" w:rsidRDefault="00A44603" w:rsidP="003A20C2">
      <w:pPr>
        <w:pStyle w:val="Bodytext20"/>
        <w:shd w:val="clear" w:color="auto" w:fill="auto"/>
        <w:tabs>
          <w:tab w:val="left" w:pos="815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 xml:space="preserve">При организации обучения в дистанционном режиме следует помнить о </w:t>
      </w:r>
      <w:r w:rsidRPr="00B34A80">
        <w:rPr>
          <w:rFonts w:ascii="Times New Roman" w:hAnsi="Times New Roman" w:cs="Times New Roman"/>
          <w:sz w:val="28"/>
          <w:szCs w:val="28"/>
        </w:rPr>
        <w:lastRenderedPageBreak/>
        <w:t>наличие вероятности сбоя используемых для обучения информационных систем. Этот и другие факторы, связанные с особенностями обучения в дистанционной образовательной среде, могут повлечь за собой срыв занятия. В связи с наличием подобных рисков в Высшей школе управления соблюдаются следующие рекомендации:</w:t>
      </w:r>
    </w:p>
    <w:p w14:paraId="4FCF8D16" w14:textId="77777777" w:rsidR="00443A8E" w:rsidRPr="00B34A80" w:rsidRDefault="00443A8E" w:rsidP="003A20C2">
      <w:pPr>
        <w:pStyle w:val="Bodytext20"/>
        <w:numPr>
          <w:ilvl w:val="0"/>
          <w:numId w:val="31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На каждое занятие подготовлен пакет теоретических и практических материалов, предназначенный для рассылки слушателям и их дальнейшего самостоятельного изучения.</w:t>
      </w:r>
      <w:r w:rsidR="00A44603" w:rsidRPr="00B34A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46041" w14:textId="77777777" w:rsidR="00443A8E" w:rsidRPr="00B34A80" w:rsidRDefault="00443A8E" w:rsidP="003A20C2">
      <w:pPr>
        <w:pStyle w:val="Bodytext20"/>
        <w:numPr>
          <w:ilvl w:val="0"/>
          <w:numId w:val="31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34A80">
        <w:rPr>
          <w:rFonts w:ascii="Times New Roman" w:hAnsi="Times New Roman" w:cs="Times New Roman"/>
          <w:sz w:val="28"/>
          <w:szCs w:val="28"/>
        </w:rPr>
        <w:t>При подготовке к занятиям все материалы скачиваются заранее и находятся в доступе в компьютере</w:t>
      </w:r>
      <w:r w:rsidR="00A44603" w:rsidRPr="00B34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CD8097" w14:textId="77777777" w:rsidR="003A20C2" w:rsidRPr="0040353F" w:rsidRDefault="00443A8E" w:rsidP="003A20C2">
      <w:pPr>
        <w:pStyle w:val="Bodytext20"/>
        <w:numPr>
          <w:ilvl w:val="0"/>
          <w:numId w:val="31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353F">
        <w:rPr>
          <w:rFonts w:ascii="Times New Roman" w:hAnsi="Times New Roman" w:cs="Times New Roman"/>
          <w:sz w:val="28"/>
          <w:szCs w:val="28"/>
        </w:rPr>
        <w:t>Не позднее чем за сутки слушателям направляется информация (посредством рассылки на адреса электронной почты</w:t>
      </w:r>
      <w:r w:rsidR="0040353F" w:rsidRPr="0040353F">
        <w:rPr>
          <w:rFonts w:ascii="Times New Roman" w:hAnsi="Times New Roman" w:cs="Times New Roman"/>
          <w:sz w:val="28"/>
          <w:szCs w:val="28"/>
        </w:rPr>
        <w:t xml:space="preserve"> и совершением </w:t>
      </w:r>
      <w:proofErr w:type="spellStart"/>
      <w:r w:rsidR="0040353F" w:rsidRPr="0040353F">
        <w:rPr>
          <w:rFonts w:ascii="Times New Roman" w:hAnsi="Times New Roman" w:cs="Times New Roman"/>
          <w:sz w:val="28"/>
          <w:szCs w:val="28"/>
        </w:rPr>
        <w:t>обзвона</w:t>
      </w:r>
      <w:proofErr w:type="spellEnd"/>
      <w:r w:rsidRPr="0040353F">
        <w:rPr>
          <w:rFonts w:ascii="Times New Roman" w:hAnsi="Times New Roman" w:cs="Times New Roman"/>
          <w:sz w:val="28"/>
          <w:szCs w:val="28"/>
        </w:rPr>
        <w:t xml:space="preserve">) о проведении занятия со всеми ссылками на </w:t>
      </w:r>
      <w:proofErr w:type="spellStart"/>
      <w:r w:rsidRPr="0040353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40353F">
        <w:rPr>
          <w:rFonts w:ascii="Times New Roman" w:hAnsi="Times New Roman" w:cs="Times New Roman"/>
          <w:sz w:val="28"/>
          <w:szCs w:val="28"/>
        </w:rPr>
        <w:t xml:space="preserve"> и ресурсами для скачивания </w:t>
      </w:r>
      <w:r w:rsidR="003A20C2" w:rsidRPr="0040353F">
        <w:rPr>
          <w:rFonts w:ascii="Times New Roman" w:hAnsi="Times New Roman" w:cs="Times New Roman"/>
          <w:sz w:val="28"/>
          <w:szCs w:val="28"/>
        </w:rPr>
        <w:t>необходимых материалов</w:t>
      </w:r>
      <w:r w:rsidR="00A44603" w:rsidRPr="004035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CB1F08" w14:textId="77777777" w:rsidR="00E37E4D" w:rsidRPr="0040353F" w:rsidRDefault="003A20C2" w:rsidP="00E37E4D">
      <w:pPr>
        <w:pStyle w:val="Bodytext20"/>
        <w:numPr>
          <w:ilvl w:val="0"/>
          <w:numId w:val="31"/>
        </w:numPr>
        <w:shd w:val="clear" w:color="auto" w:fill="auto"/>
        <w:tabs>
          <w:tab w:val="left" w:pos="815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353F">
        <w:rPr>
          <w:rFonts w:ascii="Times New Roman" w:hAnsi="Times New Roman" w:cs="Times New Roman"/>
          <w:sz w:val="28"/>
          <w:szCs w:val="28"/>
        </w:rPr>
        <w:t xml:space="preserve">Во время проведения занятия помимо преподавателя в информационном ресурсе присутствует менеджер, </w:t>
      </w:r>
      <w:r w:rsidR="002056AC">
        <w:rPr>
          <w:rFonts w:ascii="Times New Roman" w:hAnsi="Times New Roman" w:cs="Times New Roman"/>
          <w:sz w:val="28"/>
          <w:szCs w:val="28"/>
        </w:rPr>
        <w:t>ведущий запись занятия для слушателей и контролирующий</w:t>
      </w:r>
      <w:r w:rsidRPr="0040353F">
        <w:rPr>
          <w:rFonts w:ascii="Times New Roman" w:hAnsi="Times New Roman" w:cs="Times New Roman"/>
          <w:sz w:val="28"/>
          <w:szCs w:val="28"/>
        </w:rPr>
        <w:t xml:space="preserve"> ход обучения (</w:t>
      </w:r>
      <w:r w:rsidR="002056AC">
        <w:rPr>
          <w:rFonts w:ascii="Times New Roman" w:hAnsi="Times New Roman" w:cs="Times New Roman"/>
          <w:sz w:val="28"/>
          <w:szCs w:val="28"/>
        </w:rPr>
        <w:t>решение организационных вопросов</w:t>
      </w:r>
      <w:r w:rsidRPr="0040353F">
        <w:rPr>
          <w:rFonts w:ascii="Times New Roman" w:hAnsi="Times New Roman" w:cs="Times New Roman"/>
          <w:sz w:val="28"/>
          <w:szCs w:val="28"/>
        </w:rPr>
        <w:t xml:space="preserve">, помощь </w:t>
      </w:r>
      <w:r w:rsidR="002056AC">
        <w:rPr>
          <w:rFonts w:ascii="Times New Roman" w:hAnsi="Times New Roman" w:cs="Times New Roman"/>
          <w:sz w:val="28"/>
          <w:szCs w:val="28"/>
        </w:rPr>
        <w:t xml:space="preserve">слушателям </w:t>
      </w:r>
      <w:r w:rsidRPr="0040353F">
        <w:rPr>
          <w:rFonts w:ascii="Times New Roman" w:hAnsi="Times New Roman" w:cs="Times New Roman"/>
          <w:sz w:val="28"/>
          <w:szCs w:val="28"/>
        </w:rPr>
        <w:t>с системами дистанционного обучения и т.д.)</w:t>
      </w:r>
      <w:r w:rsidR="00E37E4D" w:rsidRPr="0040353F">
        <w:rPr>
          <w:rFonts w:ascii="Times New Roman" w:hAnsi="Times New Roman" w:cs="Times New Roman"/>
          <w:sz w:val="28"/>
          <w:szCs w:val="28"/>
        </w:rPr>
        <w:t>.</w:t>
      </w:r>
    </w:p>
    <w:p w14:paraId="2E72719D" w14:textId="77777777" w:rsidR="00E37E4D" w:rsidRDefault="00E37E4D" w:rsidP="00E37E4D">
      <w:pPr>
        <w:pStyle w:val="Bodytext20"/>
        <w:shd w:val="clear" w:color="auto" w:fill="auto"/>
        <w:tabs>
          <w:tab w:val="left" w:pos="81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7D69AD" w14:textId="77777777" w:rsidR="00E37E4D" w:rsidRDefault="00E37E4D" w:rsidP="00E37E4D">
      <w:pPr>
        <w:pStyle w:val="Bodytext20"/>
        <w:shd w:val="clear" w:color="auto" w:fill="auto"/>
        <w:tabs>
          <w:tab w:val="left" w:pos="815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  <w:sectPr w:rsidR="00E37E4D" w:rsidSect="00E53E7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4C034B" w14:textId="77777777" w:rsidR="002C75B8" w:rsidRDefault="00B34A80" w:rsidP="00B34A80">
      <w:pPr>
        <w:pStyle w:val="1"/>
        <w:numPr>
          <w:ilvl w:val="0"/>
          <w:numId w:val="3"/>
        </w:numPr>
        <w:spacing w:after="0" w:line="360" w:lineRule="auto"/>
        <w:ind w:left="0" w:firstLine="0"/>
        <w:jc w:val="center"/>
        <w:rPr>
          <w:b/>
          <w:sz w:val="28"/>
          <w:szCs w:val="28"/>
          <w:lang w:val="ru-RU"/>
        </w:rPr>
      </w:pPr>
      <w:bookmarkStart w:id="4" w:name="_Toc47084577"/>
      <w:r w:rsidRPr="003A2B10">
        <w:rPr>
          <w:b/>
          <w:sz w:val="28"/>
          <w:szCs w:val="28"/>
          <w:lang w:val="ru-RU"/>
        </w:rPr>
        <w:lastRenderedPageBreak/>
        <w:t xml:space="preserve">Формы контроля и способ </w:t>
      </w:r>
      <w:r w:rsidRPr="00B34A80">
        <w:rPr>
          <w:rFonts w:eastAsiaTheme="minorHAnsi"/>
          <w:b/>
          <w:sz w:val="28"/>
          <w:szCs w:val="28"/>
          <w:lang w:val="ru-RU"/>
        </w:rPr>
        <w:t>сбора</w:t>
      </w:r>
      <w:r w:rsidRPr="003A2B10">
        <w:rPr>
          <w:b/>
          <w:sz w:val="28"/>
          <w:szCs w:val="28"/>
          <w:lang w:val="ru-RU"/>
        </w:rPr>
        <w:t xml:space="preserve"> обратной связи</w:t>
      </w:r>
      <w:bookmarkEnd w:id="4"/>
    </w:p>
    <w:p w14:paraId="7C270805" w14:textId="77777777" w:rsidR="001C7897" w:rsidRPr="001C7897" w:rsidRDefault="001C7897" w:rsidP="001C7897">
      <w:pPr>
        <w:spacing w:after="0" w:line="360" w:lineRule="auto"/>
        <w:ind w:left="0" w:firstLine="709"/>
        <w:jc w:val="center"/>
        <w:rPr>
          <w:rFonts w:eastAsia="Calibri"/>
          <w:b/>
          <w:color w:val="auto"/>
          <w:szCs w:val="28"/>
          <w:lang w:val="ru-RU"/>
        </w:rPr>
      </w:pPr>
      <w:r>
        <w:rPr>
          <w:rFonts w:eastAsia="Calibri"/>
          <w:b/>
          <w:color w:val="auto"/>
          <w:szCs w:val="24"/>
          <w:lang w:val="ru-RU"/>
        </w:rPr>
        <w:t>4</w:t>
      </w:r>
      <w:r w:rsidRPr="001C7897">
        <w:rPr>
          <w:rFonts w:eastAsia="Calibri"/>
          <w:b/>
          <w:color w:val="auto"/>
          <w:szCs w:val="24"/>
          <w:lang w:val="ru-RU"/>
        </w:rPr>
        <w:t xml:space="preserve">.1. </w:t>
      </w:r>
      <w:r w:rsidRPr="001C7897">
        <w:rPr>
          <w:rFonts w:eastAsia="Calibri"/>
          <w:b/>
          <w:color w:val="auto"/>
          <w:szCs w:val="28"/>
          <w:lang w:val="ru-RU"/>
        </w:rPr>
        <w:t>Эффективность применения методик онлайн-обучения.</w:t>
      </w:r>
    </w:p>
    <w:p w14:paraId="006B955E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Реализация дополнительной профессиональной программы повышения квалификации «Основы бережливого управления в органах исполнительной власти» в дистанционном формате предполагает совмещение трех форматов обучения: </w:t>
      </w:r>
    </w:p>
    <w:p w14:paraId="3A4DD9D7" w14:textId="77777777" w:rsidR="001C7897" w:rsidRPr="001C7897" w:rsidRDefault="001C7897" w:rsidP="001C7897">
      <w:pPr>
        <w:numPr>
          <w:ilvl w:val="0"/>
          <w:numId w:val="34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Самостоятельно освоение массового онлайн курса (МООК) «Бережливое управление» на портале открытого образования </w:t>
      </w:r>
      <w:r w:rsidRPr="001C7897">
        <w:rPr>
          <w:rFonts w:eastAsia="Calibri"/>
          <w:color w:val="auto"/>
          <w:szCs w:val="28"/>
        </w:rPr>
        <w:t>Open</w:t>
      </w:r>
      <w:r w:rsidRPr="001C7897">
        <w:rPr>
          <w:rFonts w:eastAsia="Calibri"/>
          <w:color w:val="auto"/>
          <w:szCs w:val="28"/>
          <w:lang w:val="ru-RU"/>
        </w:rPr>
        <w:t>БелГУ.</w:t>
      </w:r>
    </w:p>
    <w:p w14:paraId="57AAEAC4" w14:textId="77777777" w:rsidR="001C7897" w:rsidRPr="001C7897" w:rsidRDefault="001C7897" w:rsidP="001C7897">
      <w:pPr>
        <w:numPr>
          <w:ilvl w:val="0"/>
          <w:numId w:val="34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Участие в видеоконференциях для отработки практических навыков использования инструментов бережливого производства и консультативной поддержки по вопросам разработки бережливых проектов. </w:t>
      </w:r>
    </w:p>
    <w:p w14:paraId="52FD4874" w14:textId="77777777" w:rsidR="001C7897" w:rsidRPr="001C7897" w:rsidRDefault="001C7897" w:rsidP="001C7897">
      <w:pPr>
        <w:numPr>
          <w:ilvl w:val="0"/>
          <w:numId w:val="34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Разработка и презентация проекта бережливых преобразований в организации. </w:t>
      </w:r>
    </w:p>
    <w:p w14:paraId="59D16F84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Данный формат обучения позволяет вывести знания предметной области группы обучающихся на единый уровень за счет изучения дистанционного курса и прохождения промежуточных тестовых заданий, а также ответить на вопросы практического использования полученных знаний и навыков в профессиональной деятельности обучающихся. </w:t>
      </w:r>
    </w:p>
    <w:p w14:paraId="52B011F0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Дополнительные информационные и методические материалы, общая информация об организации обучения, записи прошедших видеоконференций были размещены в системе дистанционного обучения «Пегас» в рамках курса «Основы бережливого управления в органах исполнительной власти (дистанционный курс)». Коммуникации по организационным вопросам со слушателями программы осуществлялись через форум в СДО «Пегас» и по электронной почте.  </w:t>
      </w:r>
    </w:p>
    <w:p w14:paraId="47AD0F1C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Кроме того, дистанционный формат реализации программы ДПО позволяет снизить затраты на их реализацию в части оплаты труда очных часов (в части сокращения лекционных часов и их перераспределение в пользу практических занятий), уйти от зависимости от объема загруженности ведущего преподавателя, дает возможность реализации программ в других </w:t>
      </w:r>
      <w:r w:rsidRPr="001C7897">
        <w:rPr>
          <w:rFonts w:eastAsia="Calibri"/>
          <w:color w:val="auto"/>
          <w:szCs w:val="28"/>
          <w:lang w:val="ru-RU"/>
        </w:rPr>
        <w:lastRenderedPageBreak/>
        <w:t xml:space="preserve">регионах, задает единый высокий уровень качества образовательного контента. Главным достоинством программ дополнительного профессионального образования в дистанционном формате является более удобный график для слушателей, которые могут без отрыва от работы повышать квалификацию. </w:t>
      </w:r>
    </w:p>
    <w:p w14:paraId="552986BA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Ключевым элементом реализации программы дополнительного профессионального образования «Основы бережливого управления в органах исполнительной власти» в дистанционном формате считаем использование проектных технологий. Слушатели в течение программы обучения разрабатывают концепцию бережливого проекта. Структура итогового проекта представлена в п. 3.3. настоящего раздела. Информационную и методическую базу для разработки проектов формирует самостоятельное изучение массового онлайн курса и участие в консультациях от преподавателей-практиков. Для повышения эффективности образовательной программы важно формировать содержание видеоконференций исходя из индивидуального запроса обучающихся. Так, к примеру, при реализации программы повышения квалификации «Основы бережливого управления в органах исполнительной власти» для Правительства Воронежской области было разработано следующие тематическое содержание (</w:t>
      </w:r>
      <w:r w:rsidR="004D27C2">
        <w:rPr>
          <w:rFonts w:eastAsia="Calibri"/>
          <w:color w:val="auto"/>
          <w:szCs w:val="28"/>
          <w:lang w:val="ru-RU"/>
        </w:rPr>
        <w:t xml:space="preserve">см. </w:t>
      </w:r>
      <w:r w:rsidRPr="001C7897">
        <w:rPr>
          <w:rFonts w:eastAsia="Calibri"/>
          <w:color w:val="auto"/>
          <w:szCs w:val="28"/>
          <w:lang w:val="ru-RU"/>
        </w:rPr>
        <w:t>таблиц</w:t>
      </w:r>
      <w:r w:rsidR="004D27C2">
        <w:rPr>
          <w:rFonts w:eastAsia="Calibri"/>
          <w:color w:val="auto"/>
          <w:szCs w:val="28"/>
          <w:lang w:val="ru-RU"/>
        </w:rPr>
        <w:t>у</w:t>
      </w:r>
      <w:r w:rsidRPr="001C7897">
        <w:rPr>
          <w:rFonts w:eastAsia="Calibri"/>
          <w:color w:val="auto"/>
          <w:szCs w:val="28"/>
          <w:lang w:val="ru-RU"/>
        </w:rPr>
        <w:t xml:space="preserve"> </w:t>
      </w:r>
      <w:r w:rsidR="004D27C2">
        <w:rPr>
          <w:rFonts w:eastAsia="Calibri"/>
          <w:color w:val="auto"/>
          <w:szCs w:val="28"/>
          <w:lang w:val="ru-RU"/>
        </w:rPr>
        <w:t>4</w:t>
      </w:r>
      <w:r w:rsidRPr="001C7897">
        <w:rPr>
          <w:rFonts w:eastAsia="Calibri"/>
          <w:color w:val="auto"/>
          <w:szCs w:val="28"/>
          <w:lang w:val="ru-RU"/>
        </w:rPr>
        <w:t xml:space="preserve">.1). </w:t>
      </w:r>
    </w:p>
    <w:p w14:paraId="35227A71" w14:textId="77777777" w:rsidR="001C7897" w:rsidRPr="00E948E0" w:rsidRDefault="00220A30" w:rsidP="00E948E0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bookmarkStart w:id="5" w:name="_GoBack"/>
      <w:r w:rsidRPr="00E948E0">
        <w:rPr>
          <w:rFonts w:eastAsia="Calibri"/>
          <w:color w:val="auto"/>
          <w:szCs w:val="28"/>
          <w:lang w:val="ru-RU"/>
        </w:rPr>
        <w:t xml:space="preserve">Таблица </w:t>
      </w:r>
      <w:r w:rsidR="004D27C2" w:rsidRPr="00E948E0">
        <w:rPr>
          <w:rFonts w:eastAsia="Calibri"/>
          <w:color w:val="auto"/>
          <w:szCs w:val="28"/>
          <w:lang w:val="ru-RU"/>
        </w:rPr>
        <w:t>4</w:t>
      </w:r>
      <w:r w:rsidRPr="00E948E0">
        <w:rPr>
          <w:rFonts w:eastAsia="Calibri"/>
          <w:color w:val="auto"/>
          <w:szCs w:val="28"/>
          <w:lang w:val="ru-RU"/>
        </w:rPr>
        <w:t>.1</w:t>
      </w:r>
      <w:r w:rsidR="001C7897" w:rsidRPr="00E948E0">
        <w:rPr>
          <w:rFonts w:eastAsia="Calibri"/>
          <w:color w:val="auto"/>
          <w:szCs w:val="28"/>
          <w:lang w:val="ru-RU"/>
        </w:rPr>
        <w:t xml:space="preserve"> Пример содержания видеоконференций программы ДПО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729"/>
        <w:gridCol w:w="7610"/>
      </w:tblGrid>
      <w:tr w:rsidR="001C7897" w:rsidRPr="001C7897" w14:paraId="2DE5DC28" w14:textId="77777777" w:rsidTr="001C7897">
        <w:tc>
          <w:tcPr>
            <w:tcW w:w="1729" w:type="dxa"/>
          </w:tcPr>
          <w:bookmarkEnd w:id="5"/>
          <w:p w14:paraId="06C017F9" w14:textId="77777777" w:rsidR="001C7897" w:rsidRPr="001C7897" w:rsidRDefault="001C7897" w:rsidP="000210FE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i/>
                <w:color w:val="auto"/>
                <w:sz w:val="24"/>
                <w:szCs w:val="28"/>
                <w:lang w:val="ru-RU"/>
              </w:rPr>
              <w:t>Дата</w:t>
            </w:r>
          </w:p>
        </w:tc>
        <w:tc>
          <w:tcPr>
            <w:tcW w:w="7610" w:type="dxa"/>
          </w:tcPr>
          <w:p w14:paraId="1264538C" w14:textId="77777777" w:rsidR="001C7897" w:rsidRPr="001C7897" w:rsidRDefault="001C7897" w:rsidP="000210FE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i/>
                <w:color w:val="auto"/>
                <w:sz w:val="24"/>
                <w:szCs w:val="28"/>
                <w:lang w:val="ru-RU"/>
              </w:rPr>
              <w:t>Содержание</w:t>
            </w:r>
          </w:p>
        </w:tc>
      </w:tr>
      <w:tr w:rsidR="001C7897" w:rsidRPr="001C7897" w14:paraId="545818BB" w14:textId="77777777" w:rsidTr="001C7897">
        <w:tc>
          <w:tcPr>
            <w:tcW w:w="1729" w:type="dxa"/>
          </w:tcPr>
          <w:p w14:paraId="663BAA25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12.05.2020, 15.00-16.30</w:t>
            </w:r>
          </w:p>
        </w:tc>
        <w:tc>
          <w:tcPr>
            <w:tcW w:w="7610" w:type="dxa"/>
          </w:tcPr>
          <w:p w14:paraId="19FB2F73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Введение курс. Обзор успешных практик бережливых проектов. Установка на проектную работу</w:t>
            </w:r>
          </w:p>
        </w:tc>
      </w:tr>
      <w:tr w:rsidR="001C7897" w:rsidRPr="001C7897" w14:paraId="02A90BB4" w14:textId="77777777" w:rsidTr="001C7897">
        <w:tc>
          <w:tcPr>
            <w:tcW w:w="1729" w:type="dxa"/>
          </w:tcPr>
          <w:p w14:paraId="52B9A27D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15.05.2020, 15.00-16.30</w:t>
            </w:r>
          </w:p>
        </w:tc>
        <w:tc>
          <w:tcPr>
            <w:tcW w:w="7610" w:type="dxa"/>
          </w:tcPr>
          <w:p w14:paraId="369B661C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Определение проблематики бережливого проекта. Построение диаграммы </w:t>
            </w:r>
            <w:proofErr w:type="spellStart"/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Исикавы</w:t>
            </w:r>
            <w:proofErr w:type="spellEnd"/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. 5 почему.</w:t>
            </w:r>
          </w:p>
        </w:tc>
      </w:tr>
      <w:tr w:rsidR="001C7897" w:rsidRPr="001C7897" w14:paraId="1E5655F0" w14:textId="77777777" w:rsidTr="001C7897">
        <w:tc>
          <w:tcPr>
            <w:tcW w:w="1729" w:type="dxa"/>
          </w:tcPr>
          <w:p w14:paraId="2A32AF77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18.05.2020, 15.00-16.30</w:t>
            </w:r>
          </w:p>
        </w:tc>
        <w:tc>
          <w:tcPr>
            <w:tcW w:w="7610" w:type="dxa"/>
          </w:tcPr>
          <w:p w14:paraId="75822F1D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Практикум по картированию процессов. </w:t>
            </w:r>
          </w:p>
        </w:tc>
      </w:tr>
      <w:tr w:rsidR="001C7897" w:rsidRPr="001C7897" w14:paraId="5B10D36F" w14:textId="77777777" w:rsidTr="001C7897">
        <w:tc>
          <w:tcPr>
            <w:tcW w:w="1729" w:type="dxa"/>
          </w:tcPr>
          <w:p w14:paraId="712B88F7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20.05.2020, 15.00-16.30</w:t>
            </w:r>
          </w:p>
        </w:tc>
        <w:tc>
          <w:tcPr>
            <w:tcW w:w="7610" w:type="dxa"/>
          </w:tcPr>
          <w:p w14:paraId="2E324F16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Презентация выполненных заданий по картированию процессов. Консультация по проектам</w:t>
            </w:r>
          </w:p>
        </w:tc>
      </w:tr>
      <w:tr w:rsidR="001C7897" w:rsidRPr="001C7897" w14:paraId="0D00512A" w14:textId="77777777" w:rsidTr="001C7897">
        <w:tc>
          <w:tcPr>
            <w:tcW w:w="1729" w:type="dxa"/>
          </w:tcPr>
          <w:p w14:paraId="2F8C3E5D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22.05.2020, 15.00-16.30</w:t>
            </w:r>
          </w:p>
        </w:tc>
        <w:tc>
          <w:tcPr>
            <w:tcW w:w="7610" w:type="dxa"/>
          </w:tcPr>
          <w:p w14:paraId="324144FC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Обзор успешных практик бережливых проектов. Консультация по проектам</w:t>
            </w:r>
          </w:p>
        </w:tc>
      </w:tr>
      <w:tr w:rsidR="001C7897" w:rsidRPr="001C7897" w14:paraId="057839EE" w14:textId="77777777" w:rsidTr="001C7897">
        <w:tc>
          <w:tcPr>
            <w:tcW w:w="1729" w:type="dxa"/>
          </w:tcPr>
          <w:p w14:paraId="60367506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26.05.2020, 15.00-16.30</w:t>
            </w:r>
          </w:p>
        </w:tc>
        <w:tc>
          <w:tcPr>
            <w:tcW w:w="7610" w:type="dxa"/>
          </w:tcPr>
          <w:p w14:paraId="24344CEF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Консультация по проектам</w:t>
            </w:r>
          </w:p>
        </w:tc>
      </w:tr>
      <w:tr w:rsidR="001C7897" w:rsidRPr="001C7897" w14:paraId="6E2C2A86" w14:textId="77777777" w:rsidTr="001C7897">
        <w:tc>
          <w:tcPr>
            <w:tcW w:w="1729" w:type="dxa"/>
          </w:tcPr>
          <w:p w14:paraId="70530F6A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28.05.2020, 15.00-17.30</w:t>
            </w:r>
          </w:p>
        </w:tc>
        <w:tc>
          <w:tcPr>
            <w:tcW w:w="7610" w:type="dxa"/>
          </w:tcPr>
          <w:p w14:paraId="3D8338F0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Защита проектов 1 часть</w:t>
            </w:r>
          </w:p>
        </w:tc>
      </w:tr>
      <w:tr w:rsidR="001C7897" w:rsidRPr="004C0806" w14:paraId="63D88488" w14:textId="77777777" w:rsidTr="001C7897">
        <w:tc>
          <w:tcPr>
            <w:tcW w:w="1729" w:type="dxa"/>
          </w:tcPr>
          <w:p w14:paraId="2F6840A1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29.05.2020, 15.00-17.30</w:t>
            </w:r>
          </w:p>
        </w:tc>
        <w:tc>
          <w:tcPr>
            <w:tcW w:w="7610" w:type="dxa"/>
          </w:tcPr>
          <w:p w14:paraId="4D843455" w14:textId="77777777" w:rsidR="001C7897" w:rsidRPr="001C7897" w:rsidRDefault="001C7897" w:rsidP="00350F3D">
            <w:pPr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 w:rsidRPr="001C7897">
              <w:rPr>
                <w:rFonts w:eastAsia="Calibri"/>
                <w:color w:val="auto"/>
                <w:sz w:val="24"/>
                <w:szCs w:val="28"/>
                <w:lang w:val="ru-RU"/>
              </w:rPr>
              <w:t>Защита проектов 2 часть. Подведение итогов обучения</w:t>
            </w:r>
          </w:p>
        </w:tc>
      </w:tr>
    </w:tbl>
    <w:p w14:paraId="04614594" w14:textId="77777777" w:rsidR="001C7897" w:rsidRPr="001C7897" w:rsidRDefault="001C7897" w:rsidP="004D27C2">
      <w:pPr>
        <w:pStyle w:val="a7"/>
        <w:numPr>
          <w:ilvl w:val="1"/>
          <w:numId w:val="3"/>
        </w:num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ru-RU"/>
        </w:rPr>
      </w:pPr>
      <w:r w:rsidRPr="001C7897">
        <w:rPr>
          <w:rFonts w:eastAsia="Calibri"/>
          <w:b/>
          <w:color w:val="auto"/>
          <w:szCs w:val="28"/>
          <w:lang w:val="ru-RU"/>
        </w:rPr>
        <w:lastRenderedPageBreak/>
        <w:t xml:space="preserve">Обратная связь от студентов (отзывы, активность, </w:t>
      </w:r>
      <w:proofErr w:type="spellStart"/>
      <w:r w:rsidRPr="001C7897">
        <w:rPr>
          <w:rFonts w:eastAsia="Calibri"/>
          <w:b/>
          <w:color w:val="auto"/>
          <w:szCs w:val="28"/>
          <w:lang w:val="ru-RU"/>
        </w:rPr>
        <w:t>саморефлексия</w:t>
      </w:r>
      <w:proofErr w:type="spellEnd"/>
      <w:r w:rsidRPr="001C7897">
        <w:rPr>
          <w:rFonts w:eastAsia="Calibri"/>
          <w:b/>
          <w:color w:val="auto"/>
          <w:szCs w:val="28"/>
          <w:lang w:val="ru-RU"/>
        </w:rPr>
        <w:t>)</w:t>
      </w:r>
    </w:p>
    <w:p w14:paraId="22B6EF06" w14:textId="77777777" w:rsidR="001C7897" w:rsidRPr="001C7897" w:rsidRDefault="001C7897" w:rsidP="001C7897">
      <w:pPr>
        <w:pStyle w:val="a7"/>
        <w:spacing w:after="0" w:line="240" w:lineRule="auto"/>
        <w:ind w:left="1788" w:firstLine="0"/>
        <w:rPr>
          <w:rFonts w:eastAsia="Calibri"/>
          <w:b/>
          <w:color w:val="auto"/>
          <w:szCs w:val="28"/>
          <w:lang w:val="ru-RU"/>
        </w:rPr>
      </w:pPr>
    </w:p>
    <w:p w14:paraId="5EFC6BC1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Изменение формата реализации программы повышения квалификации с традиционного (очно-заочного) на дистанционный (самостоятельное освоение дистанционного учебного курса «Бережливое управление» на портале открытого образования </w:t>
      </w:r>
      <w:r w:rsidRPr="001C7897">
        <w:rPr>
          <w:rFonts w:eastAsia="Calibri"/>
          <w:color w:val="auto"/>
          <w:szCs w:val="28"/>
        </w:rPr>
        <w:t>Open</w:t>
      </w:r>
      <w:r w:rsidRPr="001C7897">
        <w:rPr>
          <w:rFonts w:eastAsia="Calibri"/>
          <w:color w:val="auto"/>
          <w:szCs w:val="28"/>
          <w:lang w:val="ru-RU"/>
        </w:rPr>
        <w:t xml:space="preserve">БелГУ; изучение дополнительных информационных и учебно-методических материалов, размещенных в системе дистанционного обучения «Пегас»; проведение практических занятий и консультаций по разработке бережливых проектов изменений в формате видеоконференции на платформе ZOOM) у потенциальных заказчиков сперва вызывало определенные опасения. Эти опасения касались, в первую очередь, качеством образовательных материалов, невозможностью построить эффективную обратную связь и решению индивидуального образовательного запроса заказчика. Однако в рамках реализации программы удалось соблюсти требуемый уровень качества образовательной программы и выстроить эффективное взаимодействие со слушателями курса что подтверждается официальными отзывами, представленными в Приложении </w:t>
      </w:r>
      <w:r w:rsidR="000210FE" w:rsidRPr="000210FE">
        <w:rPr>
          <w:rFonts w:eastAsia="Calibri"/>
          <w:color w:val="auto"/>
          <w:szCs w:val="28"/>
          <w:lang w:val="ru-RU"/>
        </w:rPr>
        <w:t>2</w:t>
      </w:r>
      <w:r w:rsidRPr="001C7897">
        <w:rPr>
          <w:rFonts w:eastAsia="Calibri"/>
          <w:color w:val="auto"/>
          <w:szCs w:val="28"/>
          <w:lang w:val="ru-RU"/>
        </w:rPr>
        <w:t xml:space="preserve">. </w:t>
      </w:r>
    </w:p>
    <w:p w14:paraId="14BEBC42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Для анализа эффективности реализации образовательной программы по итогам обучения слушатели заполняют в </w:t>
      </w:r>
      <w:proofErr w:type="spellStart"/>
      <w:r w:rsidRPr="001C7897">
        <w:rPr>
          <w:rFonts w:eastAsia="Calibri"/>
          <w:color w:val="auto"/>
          <w:szCs w:val="28"/>
          <w:lang w:val="ru-RU"/>
        </w:rPr>
        <w:t>Google</w:t>
      </w:r>
      <w:proofErr w:type="spellEnd"/>
      <w:r w:rsidRPr="001C7897">
        <w:rPr>
          <w:rFonts w:eastAsia="Calibri"/>
          <w:color w:val="auto"/>
          <w:szCs w:val="28"/>
          <w:lang w:val="ru-RU"/>
        </w:rPr>
        <w:t>-форме анкету обратной связи, размещенной в системе электронного обучения «Пегас»</w:t>
      </w:r>
      <w:r w:rsidR="000210FE">
        <w:rPr>
          <w:rStyle w:val="af2"/>
          <w:rFonts w:eastAsia="Calibri"/>
          <w:color w:val="auto"/>
          <w:szCs w:val="28"/>
          <w:lang w:val="ru-RU"/>
        </w:rPr>
        <w:footnoteReference w:id="4"/>
      </w:r>
      <w:r w:rsidRPr="001C7897">
        <w:rPr>
          <w:rFonts w:eastAsia="Calibri"/>
          <w:color w:val="auto"/>
          <w:szCs w:val="28"/>
          <w:lang w:val="ru-RU"/>
        </w:rPr>
        <w:t>. Основные разделы анкеты включают в себя следующие вопросы, которые необходимо оценить по 5-ти бальной шкале:</w:t>
      </w:r>
    </w:p>
    <w:p w14:paraId="7448EE17" w14:textId="77777777" w:rsidR="001C7897" w:rsidRPr="001C7897" w:rsidRDefault="001C7897" w:rsidP="001C7897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Актуальность полученных знаний и навыков в целом по программе; </w:t>
      </w:r>
    </w:p>
    <w:p w14:paraId="2CE2D873" w14:textId="77777777" w:rsidR="001C7897" w:rsidRPr="001C7897" w:rsidRDefault="001C7897" w:rsidP="001C7897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Возможность использования в работе полученных знаний, навыков, материалов и идей;</w:t>
      </w:r>
    </w:p>
    <w:p w14:paraId="1596836E" w14:textId="77777777" w:rsidR="001C7897" w:rsidRPr="001C7897" w:rsidRDefault="001C7897" w:rsidP="001C7897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Программа показала подготовленность и организованность преподавателей;</w:t>
      </w:r>
    </w:p>
    <w:p w14:paraId="4A3CC9A9" w14:textId="77777777" w:rsidR="001C7897" w:rsidRPr="001C7897" w:rsidRDefault="001C7897" w:rsidP="001C7897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lastRenderedPageBreak/>
        <w:t xml:space="preserve">Удовлетворенность применением активных форм и методов обучения по программе; </w:t>
      </w:r>
    </w:p>
    <w:p w14:paraId="191122CD" w14:textId="77777777" w:rsidR="001C7897" w:rsidRPr="001C7897" w:rsidRDefault="001C7897" w:rsidP="001C7897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Уровень удовлетворенности убедительностью и логикой изложения материала в программе;</w:t>
      </w:r>
    </w:p>
    <w:p w14:paraId="4170D41C" w14:textId="77777777" w:rsidR="001C7897" w:rsidRPr="001C7897" w:rsidRDefault="001C7897" w:rsidP="001C7897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Администрирование процесса обучения (работа менеджера программы);</w:t>
      </w:r>
    </w:p>
    <w:p w14:paraId="20861482" w14:textId="77777777" w:rsidR="001C7897" w:rsidRPr="001C7897" w:rsidRDefault="001C7897" w:rsidP="001C7897">
      <w:pPr>
        <w:numPr>
          <w:ilvl w:val="0"/>
          <w:numId w:val="33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Техническое оснащение и поддержка обучения.</w:t>
      </w:r>
    </w:p>
    <w:p w14:paraId="52CD8D00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Ниже для примера представлен анализ результатов обратной связи группы слушателей из Правительства Воронежской области (33 человека, период обучения с 12.05.2020 </w:t>
      </w:r>
      <w:r w:rsidR="00E53E7D">
        <w:rPr>
          <w:rFonts w:eastAsia="Calibri"/>
          <w:color w:val="auto"/>
          <w:szCs w:val="28"/>
          <w:lang w:val="ru-RU"/>
        </w:rPr>
        <w:t xml:space="preserve">г. </w:t>
      </w:r>
      <w:r w:rsidRPr="001C7897">
        <w:rPr>
          <w:rFonts w:eastAsia="Calibri"/>
          <w:color w:val="auto"/>
          <w:szCs w:val="28"/>
          <w:lang w:val="ru-RU"/>
        </w:rPr>
        <w:t>по 29.05.2020</w:t>
      </w:r>
      <w:r w:rsidR="00E53E7D">
        <w:rPr>
          <w:rFonts w:eastAsia="Calibri"/>
          <w:color w:val="auto"/>
          <w:szCs w:val="28"/>
          <w:lang w:val="ru-RU"/>
        </w:rPr>
        <w:t xml:space="preserve"> г.</w:t>
      </w:r>
      <w:r w:rsidRPr="001C7897">
        <w:rPr>
          <w:rFonts w:eastAsia="Calibri"/>
          <w:color w:val="auto"/>
          <w:szCs w:val="28"/>
          <w:lang w:val="ru-RU"/>
        </w:rPr>
        <w:t xml:space="preserve">) можно увидеть следующие средние оценки по ключевым показателям качества программы ДПО по пятибалльной шкале. </w:t>
      </w:r>
    </w:p>
    <w:p w14:paraId="32A727AC" w14:textId="77777777" w:rsidR="001C7897" w:rsidRPr="001C7897" w:rsidRDefault="001C7897" w:rsidP="001C7897">
      <w:pPr>
        <w:spacing w:after="0" w:line="360" w:lineRule="auto"/>
        <w:ind w:left="0" w:firstLine="0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noProof/>
          <w:color w:val="auto"/>
          <w:szCs w:val="28"/>
          <w:lang w:val="ru-RU" w:eastAsia="ru-RU"/>
        </w:rPr>
        <w:drawing>
          <wp:inline distT="0" distB="0" distL="0" distR="0" wp14:anchorId="2941956B" wp14:editId="540E04FC">
            <wp:extent cx="5715635" cy="3312160"/>
            <wp:effectExtent l="0" t="0" r="18415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1A9AFD3" w14:textId="77777777" w:rsidR="001C7897" w:rsidRPr="001C7897" w:rsidRDefault="001C7897" w:rsidP="001C7897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8"/>
          <w:lang w:val="ru-RU"/>
        </w:rPr>
      </w:pPr>
      <w:r w:rsidRPr="001C7897">
        <w:rPr>
          <w:rFonts w:eastAsia="Calibri"/>
          <w:color w:val="auto"/>
          <w:sz w:val="24"/>
          <w:szCs w:val="28"/>
          <w:lang w:val="ru-RU"/>
        </w:rPr>
        <w:t>Рис. 3.1. Обратная связь слушателей программы ДПО «Основы бережливого управления в органах исполнительной власти»</w:t>
      </w:r>
    </w:p>
    <w:p w14:paraId="75CB1049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</w:p>
    <w:p w14:paraId="0A3CAA2C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Как видно из представленного рисунка, слушатели данной программы высоко оценили качество образовательной контента. Всего обратную связь по представленной в примере программе дополнительного профессионального образования дали 25 слушателей программы. Особенно высоко слушатели оценили техническое оснащение и поддержку курса, что говорит об </w:t>
      </w:r>
      <w:r w:rsidRPr="001C7897">
        <w:rPr>
          <w:rFonts w:eastAsia="Calibri"/>
          <w:color w:val="auto"/>
          <w:szCs w:val="28"/>
          <w:lang w:val="ru-RU"/>
        </w:rPr>
        <w:lastRenderedPageBreak/>
        <w:t xml:space="preserve">эффективности использования дистанционных технологий в образовательном процессе (оценка 4,9 балла из 5), что говорит об эффективности использования дистанционных образовательных технологий в реализации программ дополнительного профессионального образования. </w:t>
      </w:r>
    </w:p>
    <w:p w14:paraId="545911F4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По результатам оценки обратной связи от слушателей программы, а также основываясь на организационном и преподавательском опыте представляется возможным дать рекомендации по дальнейшему совершенствованию использования дистанционных образовательных технологий в рамках реализации программы ДПО.</w:t>
      </w:r>
    </w:p>
    <w:p w14:paraId="7812B1C7" w14:textId="77777777" w:rsidR="001C7897" w:rsidRPr="0040353F" w:rsidRDefault="001C7897" w:rsidP="001C7897">
      <w:pPr>
        <w:numPr>
          <w:ilvl w:val="0"/>
          <w:numId w:val="35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40353F">
        <w:rPr>
          <w:rFonts w:eastAsia="Calibri"/>
          <w:color w:val="auto"/>
          <w:szCs w:val="28"/>
          <w:lang w:val="ru-RU"/>
        </w:rPr>
        <w:t xml:space="preserve">Создание группы слушателей в мессенджере </w:t>
      </w:r>
      <w:r w:rsidRPr="0040353F">
        <w:rPr>
          <w:rFonts w:eastAsia="Calibri"/>
          <w:color w:val="auto"/>
          <w:szCs w:val="28"/>
        </w:rPr>
        <w:t>WhatsApp</w:t>
      </w:r>
      <w:r w:rsidRPr="0040353F">
        <w:rPr>
          <w:rFonts w:eastAsia="Calibri"/>
          <w:color w:val="auto"/>
          <w:szCs w:val="28"/>
          <w:lang w:val="ru-RU"/>
        </w:rPr>
        <w:t xml:space="preserve"> для оперативного информирования группы слушателей и более эффективной реакции организаторов обучения на обратную связь.</w:t>
      </w:r>
    </w:p>
    <w:p w14:paraId="003B0DF7" w14:textId="77777777" w:rsidR="001C7897" w:rsidRPr="0040353F" w:rsidRDefault="001C7897" w:rsidP="001C7897">
      <w:pPr>
        <w:numPr>
          <w:ilvl w:val="0"/>
          <w:numId w:val="35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40353F">
        <w:rPr>
          <w:rFonts w:eastAsia="Calibri"/>
          <w:color w:val="auto"/>
          <w:szCs w:val="28"/>
          <w:lang w:val="ru-RU"/>
        </w:rPr>
        <w:t xml:space="preserve">Организовать систему заблаговременного оповещения и напоминания о предстоящих занятий по расписанию. </w:t>
      </w:r>
    </w:p>
    <w:p w14:paraId="74937B25" w14:textId="77777777" w:rsidR="001C7897" w:rsidRPr="0040353F" w:rsidRDefault="002056AC" w:rsidP="001C7897">
      <w:pPr>
        <w:numPr>
          <w:ilvl w:val="0"/>
          <w:numId w:val="35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>
        <w:rPr>
          <w:rFonts w:eastAsia="Calibri"/>
          <w:color w:val="auto"/>
          <w:szCs w:val="28"/>
          <w:lang w:val="ru-RU"/>
        </w:rPr>
        <w:t>П</w:t>
      </w:r>
      <w:r w:rsidR="001C7897" w:rsidRPr="0040353F">
        <w:rPr>
          <w:rFonts w:eastAsia="Calibri"/>
          <w:color w:val="auto"/>
          <w:szCs w:val="28"/>
          <w:lang w:val="ru-RU"/>
        </w:rPr>
        <w:t xml:space="preserve">роверять техническую возможность осуществления коммуникаций слушателей программ ДПО (устойчивое интернет соединение, веб камера, цифровая культура в целом). </w:t>
      </w:r>
    </w:p>
    <w:p w14:paraId="58E8200B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Некоторые из приведенных выше рекомендаций уже используются в практике Высшей школы управления НИУ «БелГУ» при реализации программ дополнительного профессионального образования (п. 1 и </w:t>
      </w:r>
      <w:r w:rsidR="00E53E7D">
        <w:rPr>
          <w:rFonts w:eastAsia="Calibri"/>
          <w:color w:val="auto"/>
          <w:szCs w:val="28"/>
          <w:lang w:val="ru-RU"/>
        </w:rPr>
        <w:t xml:space="preserve">п. </w:t>
      </w:r>
      <w:r w:rsidRPr="001C7897">
        <w:rPr>
          <w:rFonts w:eastAsia="Calibri"/>
          <w:color w:val="auto"/>
          <w:szCs w:val="28"/>
          <w:lang w:val="ru-RU"/>
        </w:rPr>
        <w:t>3) или находятся на стадии внедрения (п. 2).</w:t>
      </w:r>
    </w:p>
    <w:p w14:paraId="5C2239E9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b/>
          <w:color w:val="auto"/>
          <w:szCs w:val="28"/>
          <w:lang w:val="ru-RU"/>
        </w:rPr>
      </w:pPr>
    </w:p>
    <w:p w14:paraId="28147969" w14:textId="77777777" w:rsidR="001C7897" w:rsidRPr="001C7897" w:rsidRDefault="001C7897" w:rsidP="004D27C2">
      <w:pPr>
        <w:spacing w:after="0" w:line="240" w:lineRule="auto"/>
        <w:ind w:left="0" w:firstLine="709"/>
        <w:jc w:val="center"/>
        <w:rPr>
          <w:rFonts w:eastAsia="Calibri"/>
          <w:b/>
          <w:color w:val="auto"/>
          <w:szCs w:val="28"/>
          <w:lang w:val="ru-RU"/>
        </w:rPr>
      </w:pPr>
      <w:r w:rsidRPr="001C7897">
        <w:rPr>
          <w:rFonts w:eastAsia="Calibri"/>
          <w:b/>
          <w:color w:val="auto"/>
          <w:szCs w:val="28"/>
          <w:lang w:val="ru-RU"/>
        </w:rPr>
        <w:t>3.3. Описание эффективного и понятного для слушателей механизма оценивания в онлайн-курсе</w:t>
      </w:r>
    </w:p>
    <w:p w14:paraId="34827BD9" w14:textId="77777777" w:rsidR="004D27C2" w:rsidRDefault="004D27C2" w:rsidP="004D27C2">
      <w:pPr>
        <w:spacing w:after="0" w:line="240" w:lineRule="auto"/>
        <w:ind w:left="0" w:firstLine="709"/>
        <w:jc w:val="both"/>
        <w:rPr>
          <w:rFonts w:eastAsia="Calibri"/>
          <w:b/>
          <w:color w:val="auto"/>
          <w:szCs w:val="28"/>
          <w:lang w:val="ru-RU"/>
        </w:rPr>
      </w:pPr>
    </w:p>
    <w:p w14:paraId="0CD61159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Итоговая аттестация по программе «Основы бережливого управления в органах исполнительной власти» осуществляется в 2 этапа: выполнение тестовых заданий по каждой теме в рамках итогам изучения МООК на платформе </w:t>
      </w:r>
      <w:proofErr w:type="spellStart"/>
      <w:r w:rsidRPr="001C7897">
        <w:rPr>
          <w:rFonts w:eastAsia="Calibri"/>
          <w:color w:val="auto"/>
          <w:szCs w:val="28"/>
          <w:lang w:val="ru-RU"/>
        </w:rPr>
        <w:t>OpenБелГУ</w:t>
      </w:r>
      <w:proofErr w:type="spellEnd"/>
      <w:r w:rsidRPr="001C7897">
        <w:rPr>
          <w:rFonts w:eastAsia="Calibri"/>
          <w:color w:val="auto"/>
          <w:szCs w:val="28"/>
          <w:lang w:val="ru-RU"/>
        </w:rPr>
        <w:t xml:space="preserve">, а также разработка и презентация проекта, направленного на повышение эффективности основных и вспомогательных процессов за счет использования инструментов бережливого управления. </w:t>
      </w:r>
      <w:r w:rsidRPr="001C7897">
        <w:rPr>
          <w:rFonts w:eastAsia="Calibri"/>
          <w:color w:val="auto"/>
          <w:szCs w:val="28"/>
          <w:lang w:val="ru-RU"/>
        </w:rPr>
        <w:lastRenderedPageBreak/>
        <w:t>Разрабатываемый в рамках образовательного курса проект имеет следующую рекомендуемую структуру:</w:t>
      </w:r>
    </w:p>
    <w:p w14:paraId="0B642AD3" w14:textId="77777777" w:rsidR="001C7897" w:rsidRPr="001C7897" w:rsidRDefault="001C7897" w:rsidP="001C7897">
      <w:pPr>
        <w:numPr>
          <w:ilvl w:val="0"/>
          <w:numId w:val="36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Описание проблематики проекта и анализ ситуации «Как есть»;</w:t>
      </w:r>
    </w:p>
    <w:p w14:paraId="1CCB8991" w14:textId="77777777" w:rsidR="001C7897" w:rsidRPr="001C7897" w:rsidRDefault="001C7897" w:rsidP="001C7897">
      <w:pPr>
        <w:numPr>
          <w:ilvl w:val="0"/>
          <w:numId w:val="36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Описание предметного поля и уровня проблем, идентифицированных в изучаемом процессе;</w:t>
      </w:r>
    </w:p>
    <w:p w14:paraId="476939E5" w14:textId="77777777" w:rsidR="001C7897" w:rsidRPr="001C7897" w:rsidRDefault="001C7897" w:rsidP="001C7897">
      <w:pPr>
        <w:numPr>
          <w:ilvl w:val="0"/>
          <w:numId w:val="36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Формирование образа будущего состояния процесса и описание ситуации «Как будет»;</w:t>
      </w:r>
    </w:p>
    <w:p w14:paraId="2ADEE534" w14:textId="77777777" w:rsidR="001C7897" w:rsidRPr="001C7897" w:rsidRDefault="001C7897" w:rsidP="001C7897">
      <w:pPr>
        <w:numPr>
          <w:ilvl w:val="0"/>
          <w:numId w:val="36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Формулировка цели, результата и ключевых вех проекта;</w:t>
      </w:r>
    </w:p>
    <w:p w14:paraId="440BBBA8" w14:textId="77777777" w:rsidR="001C7897" w:rsidRPr="001C7897" w:rsidRDefault="001C7897" w:rsidP="001C7897">
      <w:pPr>
        <w:numPr>
          <w:ilvl w:val="0"/>
          <w:numId w:val="36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Разработка календарного плана реализации проекта по оптимизации выбранного процесса;</w:t>
      </w:r>
    </w:p>
    <w:p w14:paraId="112AE59D" w14:textId="77777777" w:rsidR="001C7897" w:rsidRPr="001C7897" w:rsidRDefault="001C7897" w:rsidP="001C7897">
      <w:pPr>
        <w:numPr>
          <w:ilvl w:val="0"/>
          <w:numId w:val="36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 xml:space="preserve">Оценка затрат (при их наличии) и определение источника их финансирования; </w:t>
      </w:r>
    </w:p>
    <w:p w14:paraId="35B779C0" w14:textId="77777777" w:rsidR="001C7897" w:rsidRPr="001C7897" w:rsidRDefault="001C7897" w:rsidP="001C7897">
      <w:pPr>
        <w:numPr>
          <w:ilvl w:val="0"/>
          <w:numId w:val="36"/>
        </w:numPr>
        <w:spacing w:after="0" w:line="360" w:lineRule="auto"/>
        <w:ind w:left="0" w:firstLine="709"/>
        <w:contextualSpacing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Команда проекта</w:t>
      </w:r>
      <w:r w:rsidR="00E53E7D">
        <w:rPr>
          <w:rFonts w:eastAsia="Calibri"/>
          <w:color w:val="auto"/>
          <w:szCs w:val="28"/>
          <w:lang w:val="ru-RU"/>
        </w:rPr>
        <w:t>.</w:t>
      </w:r>
      <w:r w:rsidRPr="001C7897">
        <w:rPr>
          <w:rFonts w:eastAsia="Calibri"/>
          <w:color w:val="auto"/>
          <w:szCs w:val="28"/>
          <w:lang w:val="ru-RU"/>
        </w:rPr>
        <w:t xml:space="preserve"> </w:t>
      </w:r>
    </w:p>
    <w:p w14:paraId="5AC679B0" w14:textId="77777777" w:rsidR="001C7897" w:rsidRPr="001C7897" w:rsidRDefault="001C7897" w:rsidP="001C7897">
      <w:pPr>
        <w:spacing w:after="0" w:line="360" w:lineRule="auto"/>
        <w:ind w:left="0" w:firstLine="709"/>
        <w:jc w:val="both"/>
        <w:rPr>
          <w:rFonts w:eastAsia="Calibri"/>
          <w:color w:val="auto"/>
          <w:szCs w:val="28"/>
          <w:lang w:val="ru-RU"/>
        </w:rPr>
      </w:pPr>
      <w:r w:rsidRPr="001C7897">
        <w:rPr>
          <w:rFonts w:eastAsia="Calibri"/>
          <w:color w:val="auto"/>
          <w:szCs w:val="28"/>
          <w:lang w:val="ru-RU"/>
        </w:rPr>
        <w:t>По итогам обучения слушатели презентуют концепции проектов изменений и получают от преподавателей и привлекаемых экспертов обратную связь по совершенствованию концепции проектов и их дальнейшему внедрению.</w:t>
      </w:r>
    </w:p>
    <w:p w14:paraId="0B3744F5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  <w:r w:rsidRPr="004D27C2">
        <w:rPr>
          <w:rFonts w:eastAsia="Calibri"/>
          <w:b/>
          <w:color w:val="auto"/>
          <w:szCs w:val="24"/>
          <w:lang w:val="ru-RU"/>
        </w:rPr>
        <w:br w:type="page"/>
      </w:r>
    </w:p>
    <w:p w14:paraId="625D33AF" w14:textId="77777777" w:rsidR="004D27C2" w:rsidRDefault="004D27C2" w:rsidP="00BB7F47">
      <w:pPr>
        <w:pStyle w:val="1"/>
        <w:spacing w:after="0" w:line="360" w:lineRule="auto"/>
        <w:ind w:left="709" w:firstLine="0"/>
        <w:jc w:val="center"/>
        <w:rPr>
          <w:rFonts w:eastAsia="Calibri"/>
          <w:b/>
          <w:color w:val="auto"/>
          <w:szCs w:val="24"/>
          <w:lang w:val="ru-RU"/>
        </w:rPr>
      </w:pPr>
    </w:p>
    <w:p w14:paraId="2C94A1C2" w14:textId="77777777" w:rsidR="00BB7F47" w:rsidRDefault="00BB7F47" w:rsidP="00BB7F47">
      <w:pPr>
        <w:rPr>
          <w:lang w:val="ru-RU"/>
        </w:rPr>
      </w:pPr>
    </w:p>
    <w:p w14:paraId="5D0E5981" w14:textId="77777777" w:rsidR="00BB7F47" w:rsidRPr="00BB7F47" w:rsidRDefault="00BB7F47" w:rsidP="00BB7F47">
      <w:pPr>
        <w:rPr>
          <w:lang w:val="ru-RU"/>
        </w:rPr>
      </w:pPr>
    </w:p>
    <w:p w14:paraId="0A8C9564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4E4BC38A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4B997766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59865DF8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12CFCBBD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48C7C091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32334947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748EF105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2AC150EB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554A03D6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138218FD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01055923" w14:textId="77777777" w:rsidR="004D27C2" w:rsidRPr="004D27C2" w:rsidRDefault="004D27C2" w:rsidP="004D27C2">
      <w:pPr>
        <w:spacing w:after="0" w:line="360" w:lineRule="auto"/>
        <w:ind w:left="0" w:firstLine="0"/>
        <w:jc w:val="both"/>
        <w:rPr>
          <w:rFonts w:eastAsia="Calibri"/>
          <w:b/>
          <w:color w:val="auto"/>
          <w:szCs w:val="24"/>
          <w:lang w:val="ru-RU"/>
        </w:rPr>
      </w:pPr>
    </w:p>
    <w:p w14:paraId="4539422C" w14:textId="77777777" w:rsidR="004D27C2" w:rsidRPr="004D27C2" w:rsidRDefault="004D27C2" w:rsidP="000210FE">
      <w:pPr>
        <w:pStyle w:val="1"/>
        <w:jc w:val="center"/>
        <w:rPr>
          <w:rFonts w:eastAsia="Calibri"/>
          <w:b/>
          <w:color w:val="auto"/>
          <w:szCs w:val="24"/>
          <w:lang w:val="ru-RU"/>
        </w:rPr>
      </w:pPr>
      <w:bookmarkStart w:id="6" w:name="_Toc47084578"/>
      <w:r w:rsidRPr="004D27C2">
        <w:rPr>
          <w:rFonts w:eastAsia="Calibri"/>
          <w:b/>
          <w:color w:val="auto"/>
          <w:szCs w:val="24"/>
          <w:lang w:val="ru-RU"/>
        </w:rPr>
        <w:t>ПРИЛОЖЕНИЯ</w:t>
      </w:r>
      <w:bookmarkEnd w:id="6"/>
    </w:p>
    <w:p w14:paraId="40AC5D24" w14:textId="77777777" w:rsidR="005D294F" w:rsidRDefault="004D27C2" w:rsidP="005D294F">
      <w:pPr>
        <w:spacing w:after="0" w:line="240" w:lineRule="auto"/>
        <w:ind w:left="0" w:firstLine="0"/>
        <w:rPr>
          <w:rFonts w:eastAsia="Calibri"/>
          <w:color w:val="auto"/>
          <w:szCs w:val="24"/>
          <w:lang w:val="ru-RU"/>
        </w:rPr>
      </w:pPr>
      <w:r w:rsidRPr="004D27C2">
        <w:rPr>
          <w:rFonts w:eastAsia="Calibri"/>
          <w:b/>
          <w:color w:val="auto"/>
          <w:sz w:val="32"/>
          <w:szCs w:val="24"/>
          <w:lang w:val="ru-RU"/>
        </w:rPr>
        <w:br w:type="page"/>
      </w:r>
    </w:p>
    <w:p w14:paraId="2F7DF423" w14:textId="77777777" w:rsidR="005D294F" w:rsidRDefault="005D294F" w:rsidP="005D294F">
      <w:pPr>
        <w:spacing w:after="0" w:line="240" w:lineRule="auto"/>
        <w:ind w:left="0" w:firstLine="0"/>
        <w:rPr>
          <w:rFonts w:eastAsia="Calibri"/>
          <w:color w:val="auto"/>
          <w:szCs w:val="24"/>
          <w:lang w:val="ru-RU"/>
        </w:rPr>
        <w:sectPr w:rsidR="005D294F" w:rsidSect="000210FE"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0BB630" w14:textId="77777777" w:rsidR="005D294F" w:rsidRDefault="005D294F" w:rsidP="004D27C2">
      <w:pPr>
        <w:spacing w:after="0" w:line="240" w:lineRule="auto"/>
        <w:ind w:left="0" w:firstLine="0"/>
        <w:jc w:val="right"/>
        <w:rPr>
          <w:rFonts w:eastAsia="Calibri"/>
          <w:color w:val="auto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8E20C97" wp14:editId="5309DCEA">
            <wp:simplePos x="0" y="0"/>
            <wp:positionH relativeFrom="column">
              <wp:posOffset>870585</wp:posOffset>
            </wp:positionH>
            <wp:positionV relativeFrom="paragraph">
              <wp:posOffset>300989</wp:posOffset>
            </wp:positionV>
            <wp:extent cx="8212381" cy="58388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1" t="13448" r="27157" b="6961"/>
                    <a:stretch/>
                  </pic:blipFill>
                  <pic:spPr bwMode="auto">
                    <a:xfrm>
                      <a:off x="0" y="0"/>
                      <a:ext cx="8226328" cy="5848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color w:val="auto"/>
          <w:szCs w:val="24"/>
          <w:lang w:val="ru-RU"/>
        </w:rPr>
        <w:t>Приложение 1</w:t>
      </w:r>
    </w:p>
    <w:p w14:paraId="7259103F" w14:textId="77777777" w:rsidR="005D294F" w:rsidRDefault="005D294F" w:rsidP="005D294F">
      <w:pPr>
        <w:spacing w:after="0" w:line="240" w:lineRule="auto"/>
        <w:ind w:left="0" w:firstLine="0"/>
        <w:jc w:val="center"/>
        <w:rPr>
          <w:rFonts w:eastAsia="Calibri"/>
          <w:color w:val="auto"/>
          <w:szCs w:val="24"/>
          <w:lang w:val="ru-RU"/>
        </w:rPr>
        <w:sectPr w:rsidR="005D294F" w:rsidSect="00E53E7D">
          <w:footnotePr>
            <w:numRestart w:val="eachSect"/>
          </w:footnotePr>
          <w:pgSz w:w="16838" w:h="11906" w:orient="landscape"/>
          <w:pgMar w:top="1701" w:right="1134" w:bottom="850" w:left="1134" w:header="709" w:footer="567" w:gutter="0"/>
          <w:cols w:space="708"/>
          <w:docGrid w:linePitch="381"/>
        </w:sectPr>
      </w:pPr>
    </w:p>
    <w:p w14:paraId="5DD145A8" w14:textId="77777777" w:rsidR="004D27C2" w:rsidRPr="004D27C2" w:rsidRDefault="004D27C2" w:rsidP="004D27C2">
      <w:pPr>
        <w:spacing w:after="0" w:line="240" w:lineRule="auto"/>
        <w:ind w:left="0" w:firstLine="0"/>
        <w:jc w:val="right"/>
        <w:rPr>
          <w:rFonts w:eastAsia="Calibri"/>
          <w:color w:val="auto"/>
          <w:szCs w:val="24"/>
          <w:lang w:val="ru-RU"/>
        </w:rPr>
      </w:pPr>
      <w:r w:rsidRPr="004D27C2">
        <w:rPr>
          <w:rFonts w:eastAsia="Calibri"/>
          <w:color w:val="auto"/>
          <w:szCs w:val="24"/>
          <w:lang w:val="ru-RU"/>
        </w:rPr>
        <w:lastRenderedPageBreak/>
        <w:t xml:space="preserve">Приложение </w:t>
      </w:r>
      <w:r w:rsidR="00E53E7D">
        <w:rPr>
          <w:rFonts w:eastAsia="Calibri"/>
          <w:color w:val="auto"/>
          <w:szCs w:val="24"/>
          <w:lang w:val="ru-RU"/>
        </w:rPr>
        <w:t>2</w:t>
      </w:r>
    </w:p>
    <w:p w14:paraId="406A3924" w14:textId="77777777" w:rsidR="004D27C2" w:rsidRPr="004D27C2" w:rsidRDefault="004D27C2" w:rsidP="004D27C2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32"/>
          <w:szCs w:val="24"/>
          <w:lang w:val="ru-RU"/>
        </w:rPr>
      </w:pPr>
    </w:p>
    <w:p w14:paraId="461EDE43" w14:textId="77777777" w:rsidR="004D27C2" w:rsidRPr="004D27C2" w:rsidRDefault="004D27C2" w:rsidP="004D27C2">
      <w:pPr>
        <w:spacing w:after="0" w:line="360" w:lineRule="auto"/>
        <w:ind w:left="0" w:firstLine="0"/>
        <w:jc w:val="center"/>
        <w:rPr>
          <w:rFonts w:eastAsia="Calibri"/>
          <w:b/>
          <w:color w:val="auto"/>
          <w:sz w:val="32"/>
          <w:szCs w:val="24"/>
          <w:lang w:val="ru-RU"/>
        </w:rPr>
      </w:pPr>
      <w:r w:rsidRPr="004D27C2">
        <w:rPr>
          <w:rFonts w:eastAsia="Calibri"/>
          <w:b/>
          <w:noProof/>
          <w:color w:val="auto"/>
          <w:sz w:val="32"/>
          <w:szCs w:val="24"/>
          <w:lang w:val="ru-RU" w:eastAsia="ru-RU"/>
        </w:rPr>
        <w:drawing>
          <wp:inline distT="0" distB="0" distL="0" distR="0" wp14:anchorId="3C6CD19A" wp14:editId="35B1DD8F">
            <wp:extent cx="6043041" cy="8343900"/>
            <wp:effectExtent l="0" t="0" r="0" b="0"/>
            <wp:docPr id="2" name="Рисунок 2" descr="/var/folders/5r/zpy0mn813kd2lstcwnswhxh00000gp/T/TemporaryItems/(Документ сохраняется приложением «screencaptureui»)/Снимок экрана 2020-07-30 в 16.32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5r/zpy0mn813kd2lstcwnswhxh00000gp/T/TemporaryItems/(Документ сохраняется приложением «screencaptureui»)/Снимок экрана 2020-07-30 в 16.32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2" t="4358" r="28572" b="2652"/>
                    <a:stretch/>
                  </pic:blipFill>
                  <pic:spPr bwMode="auto">
                    <a:xfrm>
                      <a:off x="0" y="0"/>
                      <a:ext cx="6071807" cy="838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27C2" w:rsidRPr="004D27C2" w:rsidSect="000210FE"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CC3C0" w14:textId="77777777" w:rsidR="007F0FBA" w:rsidRDefault="007F0FBA" w:rsidP="00A2082A">
      <w:pPr>
        <w:spacing w:after="0" w:line="240" w:lineRule="auto"/>
      </w:pPr>
      <w:r>
        <w:separator/>
      </w:r>
    </w:p>
  </w:endnote>
  <w:endnote w:type="continuationSeparator" w:id="0">
    <w:p w14:paraId="5AB5ED09" w14:textId="77777777" w:rsidR="007F0FBA" w:rsidRDefault="007F0FBA" w:rsidP="00A2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9E41C" w14:textId="77777777" w:rsidR="007F0FBA" w:rsidRDefault="007F0FBA" w:rsidP="00A2082A">
      <w:pPr>
        <w:spacing w:after="0" w:line="240" w:lineRule="auto"/>
      </w:pPr>
      <w:r>
        <w:separator/>
      </w:r>
    </w:p>
  </w:footnote>
  <w:footnote w:type="continuationSeparator" w:id="0">
    <w:p w14:paraId="3C3F01EF" w14:textId="77777777" w:rsidR="007F0FBA" w:rsidRDefault="007F0FBA" w:rsidP="00A2082A">
      <w:pPr>
        <w:spacing w:after="0" w:line="240" w:lineRule="auto"/>
      </w:pPr>
      <w:r>
        <w:continuationSeparator/>
      </w:r>
    </w:p>
  </w:footnote>
  <w:footnote w:id="1">
    <w:p w14:paraId="62F1E4C7" w14:textId="77777777" w:rsidR="001C7897" w:rsidRPr="001C7897" w:rsidRDefault="001C7897" w:rsidP="001C7897">
      <w:pPr>
        <w:pStyle w:val="af0"/>
        <w:spacing w:line="240" w:lineRule="exact"/>
        <w:ind w:left="0" w:firstLine="0"/>
        <w:jc w:val="both"/>
        <w:rPr>
          <w:lang w:val="ru-RU"/>
        </w:rPr>
      </w:pPr>
      <w:r w:rsidRPr="001C7897">
        <w:rPr>
          <w:rStyle w:val="af2"/>
          <w:sz w:val="24"/>
        </w:rPr>
        <w:footnoteRef/>
      </w:r>
      <w:r w:rsidRPr="001C7897">
        <w:rPr>
          <w:sz w:val="24"/>
          <w:lang w:val="ru-RU"/>
        </w:rPr>
        <w:t>В соответствии с локальными Приказами НИУ «БелГУ» об организации обучения 3893-УР, 3892-УР, 2948-УР, 2474-УР.</w:t>
      </w:r>
    </w:p>
  </w:footnote>
  <w:footnote w:id="2">
    <w:p w14:paraId="74E28FF0" w14:textId="77777777" w:rsidR="001A2B9E" w:rsidRPr="000210FE" w:rsidRDefault="001A2B9E" w:rsidP="001A2B9E">
      <w:pPr>
        <w:pStyle w:val="af0"/>
        <w:spacing w:line="240" w:lineRule="exact"/>
        <w:ind w:left="0" w:firstLine="0"/>
        <w:jc w:val="both"/>
        <w:rPr>
          <w:sz w:val="24"/>
          <w:szCs w:val="24"/>
        </w:rPr>
      </w:pPr>
      <w:r w:rsidRPr="000210FE">
        <w:rPr>
          <w:rStyle w:val="af2"/>
          <w:sz w:val="24"/>
          <w:szCs w:val="24"/>
        </w:rPr>
        <w:footnoteRef/>
      </w:r>
      <w:r w:rsidRPr="000210FE">
        <w:rPr>
          <w:sz w:val="24"/>
          <w:szCs w:val="24"/>
          <w:lang w:val="ru-RU"/>
        </w:rPr>
        <w:t xml:space="preserve">Ссылка на дистанционный курс «Основы бережливого управления» в СЭО «Пегас». </w:t>
      </w:r>
      <w:r w:rsidRPr="000210FE">
        <w:rPr>
          <w:sz w:val="24"/>
          <w:szCs w:val="24"/>
        </w:rPr>
        <w:t xml:space="preserve">URL: </w:t>
      </w:r>
      <w:hyperlink r:id="rId1" w:history="1">
        <w:r w:rsidRPr="000210FE">
          <w:rPr>
            <w:rStyle w:val="a3"/>
            <w:sz w:val="24"/>
            <w:szCs w:val="24"/>
          </w:rPr>
          <w:t>https://pegas.bsu.edu.ru/course/view.php?id=8249</w:t>
        </w:r>
      </w:hyperlink>
    </w:p>
  </w:footnote>
  <w:footnote w:id="3">
    <w:p w14:paraId="32B8EEBD" w14:textId="77777777" w:rsidR="001A2B9E" w:rsidRPr="001A2B9E" w:rsidRDefault="000210FE" w:rsidP="001A2B9E">
      <w:pPr>
        <w:pStyle w:val="af0"/>
        <w:spacing w:line="240" w:lineRule="exact"/>
        <w:ind w:left="0" w:firstLine="0"/>
        <w:jc w:val="both"/>
      </w:pPr>
      <w:r w:rsidRPr="000210FE">
        <w:rPr>
          <w:rStyle w:val="af2"/>
          <w:sz w:val="24"/>
          <w:szCs w:val="24"/>
        </w:rPr>
        <w:footnoteRef/>
      </w:r>
      <w:r w:rsidR="001A2B9E" w:rsidRPr="000210FE">
        <w:rPr>
          <w:sz w:val="24"/>
          <w:szCs w:val="24"/>
          <w:lang w:val="ru-RU"/>
        </w:rPr>
        <w:t>Ссылка</w:t>
      </w:r>
      <w:r w:rsidR="001A2B9E" w:rsidRPr="001A2B9E">
        <w:rPr>
          <w:sz w:val="24"/>
          <w:lang w:val="ru-RU"/>
        </w:rPr>
        <w:t xml:space="preserve"> на массовый открытый онлайн-курс «Бережливое управление» на портале открытого образования </w:t>
      </w:r>
      <w:r w:rsidR="001A2B9E" w:rsidRPr="001A2B9E">
        <w:rPr>
          <w:sz w:val="24"/>
        </w:rPr>
        <w:t>Open</w:t>
      </w:r>
      <w:r w:rsidR="001A2B9E" w:rsidRPr="001A2B9E">
        <w:rPr>
          <w:sz w:val="24"/>
          <w:lang w:val="ru-RU"/>
        </w:rPr>
        <w:t>БелГУ</w:t>
      </w:r>
      <w:r w:rsidR="001A2B9E">
        <w:rPr>
          <w:sz w:val="24"/>
          <w:lang w:val="ru-RU"/>
        </w:rPr>
        <w:t xml:space="preserve">. </w:t>
      </w:r>
      <w:r w:rsidR="001A2B9E">
        <w:rPr>
          <w:sz w:val="24"/>
        </w:rPr>
        <w:t>URL</w:t>
      </w:r>
      <w:r w:rsidR="001A2B9E" w:rsidRPr="001A2B9E">
        <w:rPr>
          <w:sz w:val="24"/>
        </w:rPr>
        <w:t xml:space="preserve">: </w:t>
      </w:r>
      <w:hyperlink r:id="rId2" w:history="1">
        <w:r w:rsidR="001A2B9E" w:rsidRPr="001A2B9E">
          <w:rPr>
            <w:rStyle w:val="a3"/>
            <w:sz w:val="24"/>
          </w:rPr>
          <w:t>https://open.bsu.edu.ru/courses/course-v1:BSU+05+2019/about</w:t>
        </w:r>
      </w:hyperlink>
    </w:p>
  </w:footnote>
  <w:footnote w:id="4">
    <w:p w14:paraId="7BAB8892" w14:textId="77777777" w:rsidR="000210FE" w:rsidRPr="000210FE" w:rsidRDefault="000210FE" w:rsidP="000210FE">
      <w:pPr>
        <w:pStyle w:val="af0"/>
        <w:spacing w:line="240" w:lineRule="exact"/>
        <w:ind w:left="0" w:firstLine="0"/>
        <w:jc w:val="both"/>
        <w:rPr>
          <w:sz w:val="24"/>
          <w:szCs w:val="24"/>
          <w:lang w:val="ru-RU"/>
        </w:rPr>
      </w:pPr>
      <w:r w:rsidRPr="000210FE">
        <w:rPr>
          <w:rStyle w:val="af2"/>
          <w:sz w:val="24"/>
          <w:szCs w:val="24"/>
        </w:rPr>
        <w:footnoteRef/>
      </w:r>
      <w:r w:rsidRPr="000210FE">
        <w:rPr>
          <w:sz w:val="24"/>
          <w:szCs w:val="24"/>
          <w:lang w:val="ru-RU"/>
        </w:rPr>
        <w:t xml:space="preserve">Форма анкеты обратной связи для слушателей Высшей школы управления в СЭО «Пегас». </w:t>
      </w:r>
      <w:r w:rsidRPr="000210FE">
        <w:rPr>
          <w:sz w:val="24"/>
          <w:szCs w:val="24"/>
        </w:rPr>
        <w:t>URL</w:t>
      </w:r>
      <w:r w:rsidRPr="000210FE">
        <w:rPr>
          <w:sz w:val="24"/>
          <w:szCs w:val="24"/>
          <w:lang w:val="ru-RU"/>
        </w:rPr>
        <w:t xml:space="preserve">: </w:t>
      </w:r>
      <w:hyperlink r:id="rId3" w:history="1">
        <w:r w:rsidRPr="000210FE">
          <w:rPr>
            <w:rStyle w:val="a3"/>
            <w:sz w:val="24"/>
            <w:szCs w:val="24"/>
            <w:lang w:val="ru-RU"/>
          </w:rPr>
          <w:t>https://pegas.bsu.edu.ru/course/view.php?id=8249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7552"/>
      <w:docPartObj>
        <w:docPartGallery w:val="Page Numbers (Top of Page)"/>
        <w:docPartUnique/>
      </w:docPartObj>
    </w:sdtPr>
    <w:sdtEndPr/>
    <w:sdtContent>
      <w:p w14:paraId="7606AF81" w14:textId="77777777" w:rsidR="00E53E7D" w:rsidRDefault="00E53E7D">
        <w:pPr>
          <w:pStyle w:val="aa"/>
          <w:jc w:val="center"/>
        </w:pPr>
        <w:r w:rsidRPr="00E53E7D">
          <w:rPr>
            <w:sz w:val="24"/>
          </w:rPr>
          <w:fldChar w:fldCharType="begin"/>
        </w:r>
        <w:r w:rsidRPr="00E53E7D">
          <w:rPr>
            <w:sz w:val="24"/>
          </w:rPr>
          <w:instrText>PAGE   \* MERGEFORMAT</w:instrText>
        </w:r>
        <w:r w:rsidRPr="00E53E7D">
          <w:rPr>
            <w:sz w:val="24"/>
          </w:rPr>
          <w:fldChar w:fldCharType="separate"/>
        </w:r>
        <w:r w:rsidR="00E948E0" w:rsidRPr="00E948E0">
          <w:rPr>
            <w:noProof/>
            <w:sz w:val="24"/>
            <w:lang w:val="ru-RU"/>
          </w:rPr>
          <w:t>1</w:t>
        </w:r>
        <w:r w:rsidRPr="00E53E7D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455"/>
    <w:multiLevelType w:val="hybridMultilevel"/>
    <w:tmpl w:val="52E48786"/>
    <w:lvl w:ilvl="0" w:tplc="1C6E1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A3687"/>
    <w:multiLevelType w:val="hybridMultilevel"/>
    <w:tmpl w:val="143A5286"/>
    <w:lvl w:ilvl="0" w:tplc="45403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06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8B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29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A4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A1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40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40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7915C1"/>
    <w:multiLevelType w:val="hybridMultilevel"/>
    <w:tmpl w:val="94F4D158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723F76"/>
    <w:multiLevelType w:val="hybridMultilevel"/>
    <w:tmpl w:val="51A49BB2"/>
    <w:lvl w:ilvl="0" w:tplc="1C6E1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A5352"/>
    <w:multiLevelType w:val="multilevel"/>
    <w:tmpl w:val="5204B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8707A0"/>
    <w:multiLevelType w:val="hybridMultilevel"/>
    <w:tmpl w:val="8E0A9442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1CCA33B8"/>
    <w:multiLevelType w:val="hybridMultilevel"/>
    <w:tmpl w:val="59767140"/>
    <w:lvl w:ilvl="0" w:tplc="24F087A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8036B3"/>
    <w:multiLevelType w:val="hybridMultilevel"/>
    <w:tmpl w:val="4F028D3C"/>
    <w:lvl w:ilvl="0" w:tplc="1C6E149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21740B5F"/>
    <w:multiLevelType w:val="hybridMultilevel"/>
    <w:tmpl w:val="F7529C08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EA25B6"/>
    <w:multiLevelType w:val="hybridMultilevel"/>
    <w:tmpl w:val="057A70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71B67F7"/>
    <w:multiLevelType w:val="hybridMultilevel"/>
    <w:tmpl w:val="97CA9822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A6144"/>
    <w:multiLevelType w:val="hybridMultilevel"/>
    <w:tmpl w:val="6CAC7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63A81"/>
    <w:multiLevelType w:val="hybridMultilevel"/>
    <w:tmpl w:val="123013B2"/>
    <w:lvl w:ilvl="0" w:tplc="0B2278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4003C2"/>
    <w:multiLevelType w:val="hybridMultilevel"/>
    <w:tmpl w:val="D130C4A6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C87E7A"/>
    <w:multiLevelType w:val="hybridMultilevel"/>
    <w:tmpl w:val="AC282FDC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2F6BAB"/>
    <w:multiLevelType w:val="hybridMultilevel"/>
    <w:tmpl w:val="0FE6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F2A30"/>
    <w:multiLevelType w:val="hybridMultilevel"/>
    <w:tmpl w:val="80D4C060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543FFA"/>
    <w:multiLevelType w:val="hybridMultilevel"/>
    <w:tmpl w:val="52F86E1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AB0872"/>
    <w:multiLevelType w:val="hybridMultilevel"/>
    <w:tmpl w:val="603A2CB8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E522A4"/>
    <w:multiLevelType w:val="hybridMultilevel"/>
    <w:tmpl w:val="48F8E6C4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3261A0"/>
    <w:multiLevelType w:val="hybridMultilevel"/>
    <w:tmpl w:val="F508C606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3E16ED"/>
    <w:multiLevelType w:val="hybridMultilevel"/>
    <w:tmpl w:val="28BAB32C"/>
    <w:lvl w:ilvl="0" w:tplc="4C7488B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2">
    <w:nsid w:val="523872C0"/>
    <w:multiLevelType w:val="hybridMultilevel"/>
    <w:tmpl w:val="0134A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8E4260"/>
    <w:multiLevelType w:val="hybridMultilevel"/>
    <w:tmpl w:val="F1DAED56"/>
    <w:lvl w:ilvl="0" w:tplc="1C6E14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47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E5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26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03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2C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4F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EC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64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3124A8"/>
    <w:multiLevelType w:val="hybridMultilevel"/>
    <w:tmpl w:val="24FE6DB8"/>
    <w:lvl w:ilvl="0" w:tplc="9850B61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D212CE"/>
    <w:multiLevelType w:val="hybridMultilevel"/>
    <w:tmpl w:val="377AC64E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B86855"/>
    <w:multiLevelType w:val="hybridMultilevel"/>
    <w:tmpl w:val="9152834C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FD2731"/>
    <w:multiLevelType w:val="hybridMultilevel"/>
    <w:tmpl w:val="02F6F502"/>
    <w:lvl w:ilvl="0" w:tplc="04190017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88"/>
        </w:tabs>
        <w:ind w:left="5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08"/>
        </w:tabs>
        <w:ind w:left="6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28"/>
        </w:tabs>
        <w:ind w:left="6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48"/>
        </w:tabs>
        <w:ind w:left="7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68"/>
        </w:tabs>
        <w:ind w:left="8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88"/>
        </w:tabs>
        <w:ind w:left="8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08"/>
        </w:tabs>
        <w:ind w:left="9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28"/>
        </w:tabs>
        <w:ind w:left="10428" w:hanging="180"/>
      </w:pPr>
    </w:lvl>
  </w:abstractNum>
  <w:abstractNum w:abstractNumId="28">
    <w:nsid w:val="5C8D599D"/>
    <w:multiLevelType w:val="multilevel"/>
    <w:tmpl w:val="CBFC11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F766D98"/>
    <w:multiLevelType w:val="hybridMultilevel"/>
    <w:tmpl w:val="6F522E90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E840B5"/>
    <w:multiLevelType w:val="hybridMultilevel"/>
    <w:tmpl w:val="30E4FB5E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1B27A4"/>
    <w:multiLevelType w:val="multilevel"/>
    <w:tmpl w:val="260E467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2">
    <w:nsid w:val="71BB58EC"/>
    <w:multiLevelType w:val="hybridMultilevel"/>
    <w:tmpl w:val="4C68A6BA"/>
    <w:lvl w:ilvl="0" w:tplc="1C6E1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D113CD"/>
    <w:multiLevelType w:val="multilevel"/>
    <w:tmpl w:val="6010C45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rFonts w:hint="default"/>
      </w:rPr>
    </w:lvl>
  </w:abstractNum>
  <w:abstractNum w:abstractNumId="34">
    <w:nsid w:val="7B523FC4"/>
    <w:multiLevelType w:val="hybridMultilevel"/>
    <w:tmpl w:val="1F94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518EC"/>
    <w:multiLevelType w:val="hybridMultilevel"/>
    <w:tmpl w:val="82289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33"/>
  </w:num>
  <w:num w:numId="4">
    <w:abstractNumId w:val="23"/>
  </w:num>
  <w:num w:numId="5">
    <w:abstractNumId w:val="1"/>
  </w:num>
  <w:num w:numId="6">
    <w:abstractNumId w:val="3"/>
  </w:num>
  <w:num w:numId="7">
    <w:abstractNumId w:val="0"/>
  </w:num>
  <w:num w:numId="8">
    <w:abstractNumId w:val="20"/>
  </w:num>
  <w:num w:numId="9">
    <w:abstractNumId w:val="5"/>
  </w:num>
  <w:num w:numId="10">
    <w:abstractNumId w:val="25"/>
  </w:num>
  <w:num w:numId="11">
    <w:abstractNumId w:val="21"/>
  </w:num>
  <w:num w:numId="12">
    <w:abstractNumId w:val="27"/>
  </w:num>
  <w:num w:numId="13">
    <w:abstractNumId w:val="24"/>
  </w:num>
  <w:num w:numId="14">
    <w:abstractNumId w:val="17"/>
  </w:num>
  <w:num w:numId="15">
    <w:abstractNumId w:val="7"/>
  </w:num>
  <w:num w:numId="16">
    <w:abstractNumId w:val="8"/>
  </w:num>
  <w:num w:numId="17">
    <w:abstractNumId w:val="19"/>
  </w:num>
  <w:num w:numId="18">
    <w:abstractNumId w:val="26"/>
  </w:num>
  <w:num w:numId="19">
    <w:abstractNumId w:val="29"/>
  </w:num>
  <w:num w:numId="20">
    <w:abstractNumId w:val="22"/>
  </w:num>
  <w:num w:numId="21">
    <w:abstractNumId w:val="30"/>
  </w:num>
  <w:num w:numId="22">
    <w:abstractNumId w:val="2"/>
  </w:num>
  <w:num w:numId="23">
    <w:abstractNumId w:val="18"/>
  </w:num>
  <w:num w:numId="24">
    <w:abstractNumId w:val="14"/>
  </w:num>
  <w:num w:numId="25">
    <w:abstractNumId w:val="6"/>
  </w:num>
  <w:num w:numId="26">
    <w:abstractNumId w:val="10"/>
  </w:num>
  <w:num w:numId="27">
    <w:abstractNumId w:val="12"/>
  </w:num>
  <w:num w:numId="28">
    <w:abstractNumId w:val="32"/>
  </w:num>
  <w:num w:numId="29">
    <w:abstractNumId w:val="13"/>
  </w:num>
  <w:num w:numId="30">
    <w:abstractNumId w:val="15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59"/>
    <w:rsid w:val="00013CD2"/>
    <w:rsid w:val="0001439A"/>
    <w:rsid w:val="000150E8"/>
    <w:rsid w:val="000210FE"/>
    <w:rsid w:val="000306ED"/>
    <w:rsid w:val="00042D9C"/>
    <w:rsid w:val="00043C6B"/>
    <w:rsid w:val="00044FF7"/>
    <w:rsid w:val="0007760B"/>
    <w:rsid w:val="00085602"/>
    <w:rsid w:val="000979B4"/>
    <w:rsid w:val="000E0CB3"/>
    <w:rsid w:val="000E2E90"/>
    <w:rsid w:val="000F0A66"/>
    <w:rsid w:val="000F0C7E"/>
    <w:rsid w:val="000F3D9E"/>
    <w:rsid w:val="000F71DE"/>
    <w:rsid w:val="00101DB1"/>
    <w:rsid w:val="00106644"/>
    <w:rsid w:val="00107946"/>
    <w:rsid w:val="00125175"/>
    <w:rsid w:val="001422F8"/>
    <w:rsid w:val="001431F7"/>
    <w:rsid w:val="00146DB4"/>
    <w:rsid w:val="001506DD"/>
    <w:rsid w:val="00155120"/>
    <w:rsid w:val="00164F23"/>
    <w:rsid w:val="001715F8"/>
    <w:rsid w:val="0017264E"/>
    <w:rsid w:val="00174A30"/>
    <w:rsid w:val="001842C1"/>
    <w:rsid w:val="00190284"/>
    <w:rsid w:val="0019212D"/>
    <w:rsid w:val="001A2B9E"/>
    <w:rsid w:val="001C7897"/>
    <w:rsid w:val="001D17D5"/>
    <w:rsid w:val="001D3B93"/>
    <w:rsid w:val="001F30E8"/>
    <w:rsid w:val="00204C50"/>
    <w:rsid w:val="002056AC"/>
    <w:rsid w:val="0021542A"/>
    <w:rsid w:val="00220A30"/>
    <w:rsid w:val="002264F4"/>
    <w:rsid w:val="00232EC5"/>
    <w:rsid w:val="00244E8C"/>
    <w:rsid w:val="00270BA8"/>
    <w:rsid w:val="002773FF"/>
    <w:rsid w:val="002815F7"/>
    <w:rsid w:val="00297EE3"/>
    <w:rsid w:val="002A5346"/>
    <w:rsid w:val="002C75B8"/>
    <w:rsid w:val="002D4274"/>
    <w:rsid w:val="002F37E0"/>
    <w:rsid w:val="002F3F6C"/>
    <w:rsid w:val="00307352"/>
    <w:rsid w:val="003125B9"/>
    <w:rsid w:val="00316F09"/>
    <w:rsid w:val="00317370"/>
    <w:rsid w:val="00317D6C"/>
    <w:rsid w:val="00320B24"/>
    <w:rsid w:val="00324B0D"/>
    <w:rsid w:val="00326AB6"/>
    <w:rsid w:val="00330EDD"/>
    <w:rsid w:val="00335492"/>
    <w:rsid w:val="00335992"/>
    <w:rsid w:val="00336157"/>
    <w:rsid w:val="00350F3D"/>
    <w:rsid w:val="00393BAD"/>
    <w:rsid w:val="003A20C2"/>
    <w:rsid w:val="003A2B10"/>
    <w:rsid w:val="003B07AB"/>
    <w:rsid w:val="003E02A7"/>
    <w:rsid w:val="003E6066"/>
    <w:rsid w:val="003F3FFC"/>
    <w:rsid w:val="003F43DF"/>
    <w:rsid w:val="0040353F"/>
    <w:rsid w:val="00426369"/>
    <w:rsid w:val="0043169C"/>
    <w:rsid w:val="00443982"/>
    <w:rsid w:val="00443A7C"/>
    <w:rsid w:val="00443A8E"/>
    <w:rsid w:val="00445C51"/>
    <w:rsid w:val="0046299D"/>
    <w:rsid w:val="00476531"/>
    <w:rsid w:val="00477205"/>
    <w:rsid w:val="004853D7"/>
    <w:rsid w:val="00485C1F"/>
    <w:rsid w:val="00495AC1"/>
    <w:rsid w:val="004B06C9"/>
    <w:rsid w:val="004B32D5"/>
    <w:rsid w:val="004C0806"/>
    <w:rsid w:val="004D27C2"/>
    <w:rsid w:val="004E3035"/>
    <w:rsid w:val="004E4913"/>
    <w:rsid w:val="00510840"/>
    <w:rsid w:val="005140F5"/>
    <w:rsid w:val="00586B03"/>
    <w:rsid w:val="00590CCD"/>
    <w:rsid w:val="005A48AB"/>
    <w:rsid w:val="005C2C80"/>
    <w:rsid w:val="005D294F"/>
    <w:rsid w:val="005D6DAB"/>
    <w:rsid w:val="005E2F2D"/>
    <w:rsid w:val="00623515"/>
    <w:rsid w:val="00635491"/>
    <w:rsid w:val="00635BDF"/>
    <w:rsid w:val="00641262"/>
    <w:rsid w:val="00654A48"/>
    <w:rsid w:val="00655A34"/>
    <w:rsid w:val="00674BD3"/>
    <w:rsid w:val="006926B2"/>
    <w:rsid w:val="006A0EB4"/>
    <w:rsid w:val="006A2C57"/>
    <w:rsid w:val="006B07B7"/>
    <w:rsid w:val="006C345E"/>
    <w:rsid w:val="006C61DF"/>
    <w:rsid w:val="006D7390"/>
    <w:rsid w:val="006E75C1"/>
    <w:rsid w:val="006E7ECD"/>
    <w:rsid w:val="006F0E90"/>
    <w:rsid w:val="00701367"/>
    <w:rsid w:val="00724380"/>
    <w:rsid w:val="0072682B"/>
    <w:rsid w:val="00732912"/>
    <w:rsid w:val="0073656D"/>
    <w:rsid w:val="0074330A"/>
    <w:rsid w:val="007507C7"/>
    <w:rsid w:val="00793BEE"/>
    <w:rsid w:val="007A25B9"/>
    <w:rsid w:val="007A3AE1"/>
    <w:rsid w:val="007B6D89"/>
    <w:rsid w:val="007B7967"/>
    <w:rsid w:val="007B7BA5"/>
    <w:rsid w:val="007C257E"/>
    <w:rsid w:val="007C4C5F"/>
    <w:rsid w:val="007E2F32"/>
    <w:rsid w:val="007E5A68"/>
    <w:rsid w:val="007F0FBA"/>
    <w:rsid w:val="007F21C2"/>
    <w:rsid w:val="00811359"/>
    <w:rsid w:val="008204B9"/>
    <w:rsid w:val="008276E2"/>
    <w:rsid w:val="0083550E"/>
    <w:rsid w:val="0084219F"/>
    <w:rsid w:val="008502E7"/>
    <w:rsid w:val="00856862"/>
    <w:rsid w:val="008655FD"/>
    <w:rsid w:val="00870A68"/>
    <w:rsid w:val="008838FC"/>
    <w:rsid w:val="00883984"/>
    <w:rsid w:val="00897E8F"/>
    <w:rsid w:val="008A1E47"/>
    <w:rsid w:val="008A7510"/>
    <w:rsid w:val="008B4708"/>
    <w:rsid w:val="008D6A16"/>
    <w:rsid w:val="008E168C"/>
    <w:rsid w:val="008E4967"/>
    <w:rsid w:val="008F588A"/>
    <w:rsid w:val="009035AD"/>
    <w:rsid w:val="009402C2"/>
    <w:rsid w:val="00944AC8"/>
    <w:rsid w:val="00960C34"/>
    <w:rsid w:val="00963FFF"/>
    <w:rsid w:val="009749C9"/>
    <w:rsid w:val="00976F3D"/>
    <w:rsid w:val="009776D5"/>
    <w:rsid w:val="00992FBB"/>
    <w:rsid w:val="00993988"/>
    <w:rsid w:val="009948CC"/>
    <w:rsid w:val="009B14EA"/>
    <w:rsid w:val="009B156C"/>
    <w:rsid w:val="009C7C60"/>
    <w:rsid w:val="009E0F37"/>
    <w:rsid w:val="00A00627"/>
    <w:rsid w:val="00A116E9"/>
    <w:rsid w:val="00A172BF"/>
    <w:rsid w:val="00A2082A"/>
    <w:rsid w:val="00A274C8"/>
    <w:rsid w:val="00A41729"/>
    <w:rsid w:val="00A42DF7"/>
    <w:rsid w:val="00A44603"/>
    <w:rsid w:val="00A46D37"/>
    <w:rsid w:val="00A47F06"/>
    <w:rsid w:val="00A52CBC"/>
    <w:rsid w:val="00A5302B"/>
    <w:rsid w:val="00A53B31"/>
    <w:rsid w:val="00A55AE9"/>
    <w:rsid w:val="00A57739"/>
    <w:rsid w:val="00A61858"/>
    <w:rsid w:val="00A777BD"/>
    <w:rsid w:val="00A77E1A"/>
    <w:rsid w:val="00A917A1"/>
    <w:rsid w:val="00AB1AF8"/>
    <w:rsid w:val="00AD19F1"/>
    <w:rsid w:val="00AE5DE2"/>
    <w:rsid w:val="00AE78C1"/>
    <w:rsid w:val="00AF1CCE"/>
    <w:rsid w:val="00AF6D22"/>
    <w:rsid w:val="00AF7982"/>
    <w:rsid w:val="00B01DE5"/>
    <w:rsid w:val="00B103FD"/>
    <w:rsid w:val="00B26B52"/>
    <w:rsid w:val="00B33113"/>
    <w:rsid w:val="00B34A80"/>
    <w:rsid w:val="00B406B5"/>
    <w:rsid w:val="00B548A2"/>
    <w:rsid w:val="00B60217"/>
    <w:rsid w:val="00B647C5"/>
    <w:rsid w:val="00B72D73"/>
    <w:rsid w:val="00B73FC9"/>
    <w:rsid w:val="00BA5F52"/>
    <w:rsid w:val="00BB12BA"/>
    <w:rsid w:val="00BB6C5B"/>
    <w:rsid w:val="00BB7F47"/>
    <w:rsid w:val="00BC0C16"/>
    <w:rsid w:val="00BC69A7"/>
    <w:rsid w:val="00BF51F5"/>
    <w:rsid w:val="00BF5F6A"/>
    <w:rsid w:val="00C04D32"/>
    <w:rsid w:val="00C14101"/>
    <w:rsid w:val="00C154C9"/>
    <w:rsid w:val="00C35B9D"/>
    <w:rsid w:val="00C55810"/>
    <w:rsid w:val="00C67164"/>
    <w:rsid w:val="00C824F2"/>
    <w:rsid w:val="00C928D0"/>
    <w:rsid w:val="00C94A68"/>
    <w:rsid w:val="00CA6742"/>
    <w:rsid w:val="00CD342A"/>
    <w:rsid w:val="00D1173B"/>
    <w:rsid w:val="00D169D7"/>
    <w:rsid w:val="00D45A6C"/>
    <w:rsid w:val="00D50567"/>
    <w:rsid w:val="00D82B2D"/>
    <w:rsid w:val="00D8472E"/>
    <w:rsid w:val="00D84AD1"/>
    <w:rsid w:val="00D9581D"/>
    <w:rsid w:val="00DB3DA8"/>
    <w:rsid w:val="00DC2AB4"/>
    <w:rsid w:val="00DD25ED"/>
    <w:rsid w:val="00DF78AB"/>
    <w:rsid w:val="00E017D0"/>
    <w:rsid w:val="00E10E02"/>
    <w:rsid w:val="00E11405"/>
    <w:rsid w:val="00E11F07"/>
    <w:rsid w:val="00E13F73"/>
    <w:rsid w:val="00E2562C"/>
    <w:rsid w:val="00E33807"/>
    <w:rsid w:val="00E37E4D"/>
    <w:rsid w:val="00E40C20"/>
    <w:rsid w:val="00E53E7D"/>
    <w:rsid w:val="00E637FF"/>
    <w:rsid w:val="00E67703"/>
    <w:rsid w:val="00E74310"/>
    <w:rsid w:val="00E948E0"/>
    <w:rsid w:val="00E96CF3"/>
    <w:rsid w:val="00EB3016"/>
    <w:rsid w:val="00EC4B5E"/>
    <w:rsid w:val="00EE51F4"/>
    <w:rsid w:val="00EF1D12"/>
    <w:rsid w:val="00F010B8"/>
    <w:rsid w:val="00F10563"/>
    <w:rsid w:val="00F35975"/>
    <w:rsid w:val="00F37832"/>
    <w:rsid w:val="00F61EB6"/>
    <w:rsid w:val="00F65460"/>
    <w:rsid w:val="00F75ED4"/>
    <w:rsid w:val="00F7765F"/>
    <w:rsid w:val="00F87524"/>
    <w:rsid w:val="00F955B2"/>
    <w:rsid w:val="00FA2642"/>
    <w:rsid w:val="00FA62F2"/>
    <w:rsid w:val="00FD09E4"/>
    <w:rsid w:val="00FE1215"/>
    <w:rsid w:val="00FF096C"/>
    <w:rsid w:val="00FF1790"/>
    <w:rsid w:val="00FF3E4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0204"/>
  <w15:chartTrackingRefBased/>
  <w15:docId w15:val="{320DC49D-FDB1-4830-99A0-7FACFBBB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955B2"/>
    <w:pPr>
      <w:spacing w:after="154" w:line="249" w:lineRule="auto"/>
      <w:ind w:left="5" w:firstLine="5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F955B2"/>
    <w:pPr>
      <w:keepNext/>
      <w:keepLines/>
      <w:spacing w:after="148" w:line="256" w:lineRule="auto"/>
      <w:ind w:left="97" w:hanging="10"/>
      <w:outlineLvl w:val="0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5B2"/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styleId="a3">
    <w:name w:val="Hyperlink"/>
    <w:basedOn w:val="a0"/>
    <w:uiPriority w:val="99"/>
    <w:unhideWhenUsed/>
    <w:rsid w:val="00F955B2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955B2"/>
    <w:pPr>
      <w:spacing w:after="100"/>
      <w:ind w:left="0"/>
    </w:pPr>
  </w:style>
  <w:style w:type="paragraph" w:styleId="2">
    <w:name w:val="toc 2"/>
    <w:basedOn w:val="a"/>
    <w:next w:val="a"/>
    <w:autoRedefine/>
    <w:uiPriority w:val="39"/>
    <w:unhideWhenUsed/>
    <w:rsid w:val="00C67164"/>
    <w:pPr>
      <w:tabs>
        <w:tab w:val="left" w:pos="960"/>
        <w:tab w:val="right" w:leader="dot" w:pos="9012"/>
      </w:tabs>
      <w:spacing w:after="0" w:line="240" w:lineRule="auto"/>
      <w:ind w:left="0" w:firstLine="709"/>
      <w:contextualSpacing/>
      <w:jc w:val="both"/>
    </w:pPr>
    <w:rPr>
      <w:shd w:val="clear" w:color="auto" w:fill="FFFFFF"/>
      <w:lang w:val="ru-RU"/>
    </w:rPr>
  </w:style>
  <w:style w:type="paragraph" w:styleId="a4">
    <w:name w:val="Title"/>
    <w:basedOn w:val="a"/>
    <w:next w:val="a"/>
    <w:link w:val="a5"/>
    <w:uiPriority w:val="10"/>
    <w:qFormat/>
    <w:rsid w:val="00F955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955B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20">
    <w:name w:val="Body Text 2"/>
    <w:basedOn w:val="a"/>
    <w:link w:val="21"/>
    <w:unhideWhenUsed/>
    <w:rsid w:val="00F955B2"/>
    <w:pPr>
      <w:spacing w:after="120" w:line="480" w:lineRule="auto"/>
      <w:ind w:left="0" w:firstLine="0"/>
      <w:jc w:val="both"/>
    </w:pPr>
    <w:rPr>
      <w:color w:val="auto"/>
      <w:sz w:val="24"/>
      <w:szCs w:val="24"/>
      <w:lang w:val="ru-RU" w:eastAsia="ru-RU"/>
    </w:rPr>
  </w:style>
  <w:style w:type="character" w:customStyle="1" w:styleId="21">
    <w:name w:val="Основной текст 2 Знак"/>
    <w:basedOn w:val="a0"/>
    <w:link w:val="20"/>
    <w:rsid w:val="00F9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F955B2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Bodytext2">
    <w:name w:val="Body text (2)_"/>
    <w:basedOn w:val="a0"/>
    <w:link w:val="Bodytext20"/>
    <w:locked/>
    <w:rsid w:val="00F955B2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a"/>
    <w:link w:val="Bodytext2"/>
    <w:rsid w:val="00F955B2"/>
    <w:pPr>
      <w:widowControl w:val="0"/>
      <w:shd w:val="clear" w:color="auto" w:fill="FFFFFF"/>
      <w:spacing w:before="480" w:after="120" w:line="346" w:lineRule="exact"/>
      <w:ind w:left="0" w:firstLine="0"/>
      <w:jc w:val="both"/>
    </w:pPr>
    <w:rPr>
      <w:rFonts w:ascii="Tahoma" w:eastAsia="Tahoma" w:hAnsi="Tahoma" w:cs="Tahoma"/>
      <w:color w:val="auto"/>
      <w:sz w:val="22"/>
      <w:lang w:val="ru-RU"/>
    </w:rPr>
  </w:style>
  <w:style w:type="paragraph" w:styleId="a7">
    <w:name w:val="List Paragraph"/>
    <w:basedOn w:val="a"/>
    <w:uiPriority w:val="34"/>
    <w:qFormat/>
    <w:rsid w:val="00BC69A7"/>
    <w:pPr>
      <w:ind w:left="720"/>
      <w:contextualSpacing/>
    </w:pPr>
  </w:style>
  <w:style w:type="character" w:styleId="a8">
    <w:name w:val="Strong"/>
    <w:basedOn w:val="a0"/>
    <w:uiPriority w:val="22"/>
    <w:qFormat/>
    <w:rsid w:val="005C2C80"/>
    <w:rPr>
      <w:b/>
      <w:bCs/>
    </w:rPr>
  </w:style>
  <w:style w:type="table" w:styleId="a9">
    <w:name w:val="Table Grid"/>
    <w:basedOn w:val="a1"/>
    <w:uiPriority w:val="39"/>
    <w:rsid w:val="0007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2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082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c">
    <w:name w:val="footer"/>
    <w:basedOn w:val="a"/>
    <w:link w:val="ad"/>
    <w:uiPriority w:val="99"/>
    <w:unhideWhenUsed/>
    <w:rsid w:val="00A20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082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856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6862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1A2B9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2B9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1A2B9E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204C50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9"/>
    <w:uiPriority w:val="39"/>
    <w:rsid w:val="001C789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06641">
    <w:name w:val="rvts706641"/>
    <w:uiPriority w:val="99"/>
    <w:rsid w:val="0043169C"/>
  </w:style>
  <w:style w:type="paragraph" w:styleId="3">
    <w:name w:val="toc 3"/>
    <w:basedOn w:val="a"/>
    <w:next w:val="a"/>
    <w:autoRedefine/>
    <w:uiPriority w:val="39"/>
    <w:unhideWhenUsed/>
    <w:rsid w:val="00BB7F47"/>
    <w:pPr>
      <w:spacing w:after="100" w:line="259" w:lineRule="auto"/>
      <w:ind w:left="440" w:firstLine="0"/>
    </w:pPr>
    <w:rPr>
      <w:rFonts w:asciiTheme="minorHAnsi" w:eastAsiaTheme="minorEastAsia" w:hAnsiTheme="minorHAnsi"/>
      <w:color w:val="auto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131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45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777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95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80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42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chart" Target="charts/chart1.xml"/><Relationship Id="rId10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egas.bsu.edu.ru/course/view.php?id=8249" TargetMode="External"/><Relationship Id="rId2" Type="http://schemas.openxmlformats.org/officeDocument/2006/relationships/hyperlink" Target="https://open.bsu.edu.ru/courses/course-v1:BSU+05+2019/about" TargetMode="External"/><Relationship Id="rId3" Type="http://schemas.openxmlformats.org/officeDocument/2006/relationships/hyperlink" Target="https://pegas.bsu.edu.ru/course/view.php?id=8249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4" Type="http://schemas.openxmlformats.org/officeDocument/2006/relationships/oleObject" Target="file:////Users\semibratsky\Downloads\&#1051;&#1080;&#1089;&#1090;%20Microsoft%20Excel.xlsx" TargetMode="External"/><Relationship Id="rId1" Type="http://schemas.microsoft.com/office/2011/relationships/chartStyle" Target="style1.xml"/><Relationship Id="rId2" Type="http://schemas.microsoft.com/office/2011/relationships/chartColorStyle" Target="colors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Лист2!$A$2:$A$8</c:f>
              <c:strCache>
                <c:ptCount val="7"/>
                <c:pt idx="0">
                  <c:v>Актуальность полученных знаний и навыков в целом по программе</c:v>
                </c:pt>
                <c:pt idx="1">
                  <c:v>Возможность использования в работе полученных знаний, навыков, материалов и идей</c:v>
                </c:pt>
                <c:pt idx="2">
                  <c:v>Преподавание показало подготовленность и организованность преподавателя</c:v>
                </c:pt>
                <c:pt idx="3">
                  <c:v>Удовлетворены ли Вы применением активных форм и методов обучения в программе?</c:v>
                </c:pt>
                <c:pt idx="4">
                  <c:v>Удовлетворены ли Вы убедительностью и логикой в изложении материала в программе</c:v>
                </c:pt>
                <c:pt idx="5">
                  <c:v>Администрирование процесса обучения (работа менеджера программы)</c:v>
                </c:pt>
                <c:pt idx="6">
                  <c:v>Техническая оснащение и поддержка обучения (работа технических специалистов)</c:v>
                </c:pt>
              </c:strCache>
            </c:strRef>
          </c:cat>
          <c:val>
            <c:numRef>
              <c:f>Лист2!$B$2:$B$8</c:f>
              <c:numCache>
                <c:formatCode>0.00</c:formatCode>
                <c:ptCount val="7"/>
                <c:pt idx="0" formatCode="General">
                  <c:v>4.55</c:v>
                </c:pt>
                <c:pt idx="1">
                  <c:v>4.5</c:v>
                </c:pt>
                <c:pt idx="2" formatCode="General">
                  <c:v>4.85</c:v>
                </c:pt>
                <c:pt idx="3" formatCode="General">
                  <c:v>4.649999999999998</c:v>
                </c:pt>
                <c:pt idx="4" formatCode="General">
                  <c:v>4.7</c:v>
                </c:pt>
                <c:pt idx="5" formatCode="General">
                  <c:v>4.6</c:v>
                </c:pt>
                <c:pt idx="6">
                  <c:v>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64-48F8-B1E1-9169FD0CDF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873442704"/>
        <c:axId val="-1872889248"/>
      </c:radarChart>
      <c:catAx>
        <c:axId val="-187344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72889248"/>
        <c:crosses val="autoZero"/>
        <c:auto val="1"/>
        <c:lblAlgn val="ctr"/>
        <c:lblOffset val="100"/>
        <c:noMultiLvlLbl val="0"/>
      </c:catAx>
      <c:valAx>
        <c:axId val="-187288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7344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ctr"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29C88-EDEF-524C-8BFC-BDFA4412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2509</TotalTime>
  <Pages>22</Pages>
  <Words>3845</Words>
  <Characters>21917</Characters>
  <Application>Microsoft Macintosh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 Dol</dc:creator>
  <cp:keywords/>
  <dc:description/>
  <cp:lastModifiedBy>Маским Семибратский</cp:lastModifiedBy>
  <cp:revision>54</cp:revision>
  <cp:lastPrinted>2020-07-28T08:50:00Z</cp:lastPrinted>
  <dcterms:created xsi:type="dcterms:W3CDTF">2020-07-10T11:52:00Z</dcterms:created>
  <dcterms:modified xsi:type="dcterms:W3CDTF">2020-07-31T10:49:00Z</dcterms:modified>
</cp:coreProperties>
</file>